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Anexa nr. 4 </w:t>
      </w:r>
    </w:p>
    <w:p w:rsidR="00000000" w:rsidDel="00000000" w:rsidP="00000000" w:rsidRDefault="00000000" w:rsidRPr="00000000" w14:paraId="00000002">
      <w:pPr>
        <w:spacing w:line="240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la Regulamentul de organizare și desfășurare a concursului </w:t>
      </w:r>
    </w:p>
    <w:p w:rsidR="00000000" w:rsidDel="00000000" w:rsidP="00000000" w:rsidRDefault="00000000" w:rsidRPr="00000000" w14:paraId="00000003">
      <w:pPr>
        <w:spacing w:line="276" w:lineRule="auto"/>
        <w:jc w:val="righ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„Premiul național pentru tineret” </w:t>
      </w:r>
    </w:p>
    <w:p w:rsidR="00000000" w:rsidDel="00000000" w:rsidP="00000000" w:rsidRDefault="00000000" w:rsidRPr="00000000" w14:paraId="00000004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Formular de prezentare a Centrului de tineret</w:t>
      </w:r>
    </w:p>
    <w:p w:rsidR="00000000" w:rsidDel="00000000" w:rsidP="00000000" w:rsidRDefault="00000000" w:rsidRPr="00000000" w14:paraId="00000006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  </w:t>
      </w:r>
    </w:p>
    <w:p w:rsidR="00000000" w:rsidDel="00000000" w:rsidP="00000000" w:rsidRDefault="00000000" w:rsidRPr="00000000" w14:paraId="00000007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                                       ___________________________________________________</w:t>
      </w:r>
    </w:p>
    <w:p w:rsidR="00000000" w:rsidDel="00000000" w:rsidP="00000000" w:rsidRDefault="00000000" w:rsidRPr="00000000" w14:paraId="00000008">
      <w:pPr>
        <w:spacing w:line="240" w:lineRule="auto"/>
        <w:jc w:val="both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I.  Date cu caracter administrativ</w:t>
      </w:r>
    </w:p>
    <w:p w:rsidR="00000000" w:rsidDel="00000000" w:rsidP="00000000" w:rsidRDefault="00000000" w:rsidRPr="00000000" w14:paraId="00000009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4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100"/>
        <w:gridCol w:w="9300"/>
        <w:tblGridChange w:id="0">
          <w:tblGrid>
            <w:gridCol w:w="5100"/>
            <w:gridCol w:w="930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Denumirea oficială (juridică) a instituției (conform documentului de 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rtl w:val="0"/>
              </w:rPr>
              <w:t xml:space="preserve">constituire/înregistrare):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D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38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965"/>
        <w:gridCol w:w="3135"/>
        <w:gridCol w:w="9285"/>
        <w:tblGridChange w:id="0">
          <w:tblGrid>
            <w:gridCol w:w="1965"/>
            <w:gridCol w:w="3135"/>
            <w:gridCol w:w="9285"/>
          </w:tblGrid>
        </w:tblGridChange>
      </w:tblGrid>
      <w:tr>
        <w:trPr>
          <w:cantSplit w:val="0"/>
          <w:trHeight w:val="480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b w:val="1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Adresa</w:t>
            </w:r>
          </w:p>
          <w:p w:rsidR="00000000" w:rsidDel="00000000" w:rsidP="00000000" w:rsidRDefault="00000000" w:rsidRPr="00000000" w14:paraId="0000000F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 sediului: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0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Strada: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3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Localitatea: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6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Raionul: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9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Codul poștal: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C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Tel fix: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1F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Fax: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22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E-mail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25">
            <w:pPr>
              <w:spacing w:line="240" w:lineRule="auto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Adresa web: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8"/>
                <w:szCs w:val="28"/>
                <w:rtl w:val="0"/>
              </w:rPr>
              <w:t xml:space="preserve">Fondatorul/ii:</w:t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-183.0" w:type="dxa"/>
              <w:left w:w="-183.0" w:type="dxa"/>
              <w:bottom w:w="-183.0" w:type="dxa"/>
              <w:right w:w="-183.0" w:type="dxa"/>
            </w:tcMar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both"/>
              <w:rPr>
                <w:rFonts w:ascii="Times New Roman" w:cs="Times New Roman" w:eastAsia="Times New Roman" w:hAnsi="Times New Roman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spacing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spacing w:line="276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III. Date cu privire la serviciile&amp;programele prestate</w:t>
      </w:r>
      <w:r w:rsidDel="00000000" w:rsidR="00000000" w:rsidRPr="00000000">
        <w:rPr>
          <w:rtl w:val="0"/>
        </w:rPr>
      </w:r>
    </w:p>
    <w:tbl>
      <w:tblPr>
        <w:tblStyle w:val="Table3"/>
        <w:tblW w:w="14655.0" w:type="dxa"/>
        <w:jc w:val="left"/>
        <w:tblInd w:w="-39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1800"/>
        <w:gridCol w:w="1335"/>
        <w:gridCol w:w="1305"/>
        <w:gridCol w:w="1455"/>
        <w:gridCol w:w="1620"/>
        <w:gridCol w:w="1440"/>
        <w:gridCol w:w="1695"/>
        <w:gridCol w:w="2115"/>
        <w:gridCol w:w="1890"/>
        <w:tblGridChange w:id="0">
          <w:tblGrid>
            <w:gridCol w:w="1800"/>
            <w:gridCol w:w="1335"/>
            <w:gridCol w:w="1305"/>
            <w:gridCol w:w="1455"/>
            <w:gridCol w:w="1620"/>
            <w:gridCol w:w="1440"/>
            <w:gridCol w:w="1695"/>
            <w:gridCol w:w="2115"/>
            <w:gridCol w:w="1890"/>
          </w:tblGrid>
        </w:tblGridChange>
      </w:tblGrid>
      <w:tr>
        <w:trPr>
          <w:cantSplit w:val="0"/>
          <w:trHeight w:val="280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Denumirea serviciului&amp;pro- gramului (bifați doar serviciile pe care le prestați)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 &amp;programul de informare pentru tineri</w:t>
            </w:r>
          </w:p>
          <w:p w:rsidR="00000000" w:rsidDel="00000000" w:rsidP="00000000" w:rsidRDefault="00000000" w:rsidRPr="00000000" w14:paraId="00000030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 &amp; programul de participare a tinerilor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Serviciul&amp;pro-gramul de voluntariat pentru tineri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Serviciul&amp;pro- gramul de susținere a creativității, spiritului antreprenorial și dezvoltarea competențelor pentru viitor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 &amp;programul de organizare a timpului liber și activităților pe interese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Serviciul&amp;pro- gramul privind lucrul de tineret mobil (outreach)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Serviciul&amp;programul de orientare și consiliere vocațională/profesională a tinerilor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76" w:lineRule="auto"/>
              <w:jc w:val="center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Alte servicii&amp;programe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Numărul total de beneficiari pentru anul 2023 dintre care 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&lt; 14 ani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- 14-20 ani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- 21-29 ani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- 30-35 ani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Fete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- Băieți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Numărul de personal implicat pentru anul 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Resursele financiare utilizate pentru anul 2022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Perioada (lunile) de prestare a serviciului pe parcursul anului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Programul de prestare a serviciului&amp;pro- gramul (ora/zile)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B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640.0" w:type="dxa"/>
        <w:jc w:val="left"/>
        <w:tblInd w:w="-36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3030"/>
        <w:gridCol w:w="4515"/>
        <w:gridCol w:w="7095"/>
        <w:tblGridChange w:id="0">
          <w:tblGrid>
            <w:gridCol w:w="3030"/>
            <w:gridCol w:w="4515"/>
            <w:gridCol w:w="7095"/>
          </w:tblGrid>
        </w:tblGridChange>
      </w:tblGrid>
      <w:tr>
        <w:trPr>
          <w:cantSplit w:val="0"/>
          <w:trHeight w:val="840" w:hRule="atLeast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Descrierea serviciilor&amp;programelor și procedurile de prestare (se descriu doar serviciile&amp;programele prestate, cu indicarea categoriei de beneficiari, numărului de personal implicat, normele de implicare și calificarea profesională a acestora, resursele tehnice și rechizite utilizate):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Serviciul&amp;programul de informare pentru tineri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6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Serviciul&amp;programul de participare a tinerilor</w:t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4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Serviciul&amp;programul de voluntariat pentru tineri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Serviciul&amp;programul de susținere a creativității, spiritului antreprenorial și dezvoltarea competențelor pentru viitor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8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Serviciul&amp;programul de organizare a timpului liber și activităților pe interese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Serviciul&amp;programul privind lucrul de tineret mobil (outreach)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Serviciul&amp;programul de orientare și consiliere vocațională/ profesională a tinerilor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Alte servicii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1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spacing w:line="276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Bugetul total pentru anul 2022, lei: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restart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Sursele de finanțare, lei: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a. Bugetul de stat: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b. Granturi: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c. Activitate economică: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d. Sponsorizări de la agenții economici: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e. Donații individuale: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0" w:hRule="atLeast"/>
          <w:tblHeader w:val="0"/>
        </w:trPr>
        <w:tc>
          <w:tcPr>
            <w:vMerge w:val="continue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widowControl w:val="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f. Alte surse (specificați):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widowControl w:val="0"/>
              <w:spacing w:line="276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CE">
      <w:pPr>
        <w:spacing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rPr/>
      </w:pPr>
      <w:r w:rsidDel="00000000" w:rsidR="00000000" w:rsidRPr="00000000">
        <w:rPr>
          <w:rtl w:val="0"/>
        </w:rPr>
      </w:r>
    </w:p>
    <w:sectPr>
      <w:pgSz w:h="11909" w:w="16834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