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02">
      <w:pPr>
        <w:spacing w:after="0" w:before="0"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03">
      <w:pPr>
        <w:spacing w:after="0" w:before="0"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04">
      <w:pPr>
        <w:spacing w:after="0" w:before="0" w:lineRule="auto"/>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(Logo)</w:t>
      </w:r>
    </w:p>
    <w:p w:rsidR="00000000" w:rsidDel="00000000" w:rsidP="00000000" w:rsidRDefault="00000000" w:rsidRPr="00000000" w14:paraId="00000005">
      <w:pPr>
        <w:spacing w:after="0" w:before="0"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06">
      <w:pPr>
        <w:spacing w:after="0" w:before="0"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07">
      <w:pPr>
        <w:spacing w:after="0" w:before="0"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08">
      <w:pPr>
        <w:spacing w:after="0" w:before="0"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09">
      <w:pPr>
        <w:spacing w:after="0" w:before="0"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0A">
      <w:pPr>
        <w:spacing w:after="0" w:before="0"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0B">
      <w:pPr>
        <w:spacing w:after="0" w:before="0"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0C">
      <w:pPr>
        <w:spacing w:after="0" w:before="0"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0D">
      <w:pPr>
        <w:spacing w:after="0" w:before="0"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0E">
      <w:pPr>
        <w:spacing w:after="0" w:before="0" w:lineRule="auto"/>
        <w:rPr>
          <w:rFonts w:ascii="Cambria" w:cs="Cambria" w:eastAsia="Cambria" w:hAnsi="Cambria"/>
          <w:b w:val="1"/>
          <w:bCs w:val="1"/>
          <w:sz w:val="48"/>
          <w:szCs w:val="48"/>
        </w:rPr>
      </w:pPr>
      <w:r w:rsidDel="00000000" w:rsidR="00000000" w:rsidRPr="00000000">
        <w:rPr>
          <w:rFonts w:ascii="Cambria" w:cs="Cambria" w:eastAsia="Cambria" w:hAnsi="Cambria"/>
          <w:b w:val="1"/>
          <w:bCs w:val="1"/>
          <w:sz w:val="48"/>
          <w:szCs w:val="48"/>
          <w:rtl w:val="0"/>
        </w:rPr>
        <w:t xml:space="preserve">POLITICA PRIVIND PREVENIREA ȘI  RĂSPUNSUL LA INCIDENTELE  DE EXPLOATARE,  ABUZ ȘI HĂRŢUIRE SEXUALĂ (SEA/SH)</w:t>
      </w:r>
    </w:p>
    <w:p w:rsidR="00000000" w:rsidDel="00000000" w:rsidP="00000000" w:rsidRDefault="00000000" w:rsidRPr="00000000" w14:paraId="0000000F">
      <w:pPr>
        <w:spacing w:after="0" w:before="0" w:lineRule="auto"/>
        <w:jc w:val="center"/>
        <w:rPr>
          <w:rFonts w:ascii="Cambria" w:cs="Cambria" w:eastAsia="Cambria" w:hAnsi="Cambria"/>
          <w:b w:val="1"/>
          <w:bCs w:val="1"/>
          <w:sz w:val="48"/>
          <w:szCs w:val="48"/>
        </w:rPr>
      </w:pPr>
      <w:r w:rsidDel="00000000" w:rsidR="00000000" w:rsidRPr="00000000">
        <w:rPr>
          <w:rtl w:val="0"/>
        </w:rPr>
      </w:r>
    </w:p>
    <w:p w:rsidR="00000000" w:rsidDel="00000000" w:rsidP="00000000" w:rsidRDefault="00000000" w:rsidRPr="00000000" w14:paraId="00000010">
      <w:pPr>
        <w:spacing w:after="0" w:before="0" w:line="240" w:lineRule="auto"/>
        <w:jc w:val="both"/>
        <w:rPr>
          <w:rFonts w:ascii="Cambria" w:cs="Cambria" w:eastAsia="Cambria" w:hAnsi="Cambria"/>
          <w:sz w:val="48"/>
          <w:szCs w:val="48"/>
        </w:rPr>
      </w:pPr>
      <w:r w:rsidDel="00000000" w:rsidR="00000000" w:rsidRPr="00000000">
        <w:rPr>
          <w:rtl w:val="0"/>
        </w:rPr>
      </w:r>
    </w:p>
    <w:p w:rsidR="00000000" w:rsidDel="00000000" w:rsidP="00000000" w:rsidRDefault="00000000" w:rsidRPr="00000000" w14:paraId="00000011">
      <w:pPr>
        <w:spacing w:after="0" w:before="0" w:line="240" w:lineRule="auto"/>
        <w:jc w:val="both"/>
        <w:rPr>
          <w:rFonts w:ascii="Cambria" w:cs="Cambria" w:eastAsia="Cambria" w:hAnsi="Cambria"/>
          <w:b w:val="1"/>
          <w:bCs w:val="1"/>
          <w:sz w:val="48"/>
          <w:szCs w:val="48"/>
        </w:rPr>
      </w:pPr>
      <w:r w:rsidDel="00000000" w:rsidR="00000000" w:rsidRPr="00000000">
        <w:rPr>
          <w:rtl w:val="0"/>
        </w:rPr>
      </w:r>
    </w:p>
    <w:p w:rsidR="00000000" w:rsidDel="00000000" w:rsidP="00000000" w:rsidRDefault="00000000" w:rsidRPr="00000000" w14:paraId="00000012">
      <w:pPr>
        <w:spacing w:after="0" w:before="0"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13">
      <w:pPr>
        <w:spacing w:after="0" w:before="0"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14">
      <w:pPr>
        <w:spacing w:after="0" w:before="0"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15">
      <w:pPr>
        <w:spacing w:after="0" w:before="0"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16">
      <w:pPr>
        <w:spacing w:after="0" w:before="0"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17">
      <w:pPr>
        <w:spacing w:after="0" w:before="0"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18">
      <w:pPr>
        <w:spacing w:after="0" w:before="0"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19">
      <w:pPr>
        <w:spacing w:after="0" w:before="0"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1A">
      <w:pPr>
        <w:spacing w:after="0" w:before="0"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1B">
      <w:pPr>
        <w:spacing w:after="0" w:before="0"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1C">
      <w:pPr>
        <w:spacing w:after="0" w:before="0"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1D">
      <w:pPr>
        <w:spacing w:after="0" w:before="0"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1E">
      <w:pPr>
        <w:spacing w:after="0" w:before="0" w:lineRule="auto"/>
        <w:jc w:val="left"/>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1F">
      <w:pPr>
        <w:spacing w:after="0" w:before="0"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20">
      <w:pPr>
        <w:spacing w:after="0" w:before="0" w:lineRule="auto"/>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Mai, 2026</w:t>
      </w:r>
    </w:p>
    <w:p w:rsidR="00000000" w:rsidDel="00000000" w:rsidP="00000000" w:rsidRDefault="00000000" w:rsidRPr="00000000" w14:paraId="00000021">
      <w:pPr>
        <w:spacing w:after="0" w:before="0" w:lineRule="auto"/>
        <w:jc w:val="left"/>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22">
      <w:pPr>
        <w:spacing w:after="0" w:before="0" w:lineRule="auto"/>
        <w:jc w:val="center"/>
        <w:rPr>
          <w:rFonts w:ascii="Cambria" w:cs="Cambria" w:eastAsia="Cambria" w:hAnsi="Cambria"/>
          <w:sz w:val="24"/>
          <w:szCs w:val="24"/>
        </w:rPr>
      </w:pPr>
      <w:r w:rsidDel="00000000" w:rsidR="00000000" w:rsidRPr="00000000">
        <w:rPr>
          <w:rtl w:val="0"/>
        </w:rPr>
      </w:r>
    </w:p>
    <w:tbl>
      <w:tblPr>
        <w:tblStyle w:val="Table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Prezenta Politică privind prevenirea și răspunsul la incidentele de exploatare, abuz și hărțuire sexuală (SEA/SH) este elaborată în cadrul Proiectului „Îmbunătățirea Calității Educației” (EQIP), finanțat de Banca Mondială și implementat de Ministerul Educației și Științei prin PIU.</w:t>
            </w:r>
          </w:p>
          <w:p w:rsidR="00000000" w:rsidDel="00000000" w:rsidP="00000000" w:rsidRDefault="00000000" w:rsidRPr="00000000" w14:paraId="00000024">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Documentul este aplicabil tuturor companiilor contractante și subcontractante implicate în executarea lucrărilor de construcție și/sau renovare în instituțiile de învățământ incluse în cadrul proiectului. Respectarea prevederilor acestei politici constituie o obligație contractuală și un standard minim de conduită profesională și etică pentru întreg personalul implicat în implementarea activităților.</w:t>
            </w:r>
          </w:p>
        </w:tc>
      </w:tr>
    </w:tbl>
    <w:p w:rsidR="00000000" w:rsidDel="00000000" w:rsidP="00000000" w:rsidRDefault="00000000" w:rsidRPr="00000000" w14:paraId="00000025">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6">
      <w:pPr>
        <w:spacing w:after="0" w:before="0" w:line="240" w:lineRule="auto"/>
        <w:jc w:val="both"/>
        <w:rPr>
          <w:rFonts w:ascii="Cambria" w:cs="Cambria" w:eastAsia="Cambria" w:hAnsi="Cambria"/>
          <w:sz w:val="24"/>
          <w:szCs w:val="24"/>
        </w:rPr>
      </w:pPr>
      <w:r w:rsidDel="00000000" w:rsidR="00000000" w:rsidRPr="00000000">
        <w:rPr>
          <w:rtl w:val="0"/>
        </w:rPr>
      </w:r>
    </w:p>
    <w:tbl>
      <w:tblPr>
        <w:tblStyle w:val="Table2"/>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226"/>
        <w:tblGridChange w:id="0">
          <w:tblGrid>
            <w:gridCol w:w="2800"/>
            <w:gridCol w:w="6226"/>
          </w:tblGrid>
        </w:tblGridChange>
      </w:tblGrid>
      <w:tr>
        <w:trPr>
          <w:cantSplit w:val="0"/>
          <w:tblHeader w:val="0"/>
        </w:trPr>
        <w:tc>
          <w:tcPr>
            <w:tcBorders>
              <w:top w:color="aaaaaa" w:space="0" w:sz="4" w:val="single"/>
              <w:left w:color="aaaaaa" w:space="0" w:sz="4" w:val="single"/>
              <w:bottom w:color="aaaaaa" w:space="0" w:sz="4" w:val="single"/>
              <w:right w:color="aaaaaa" w:space="0" w:sz="4" w:val="single"/>
            </w:tcBorders>
            <w:shd w:fill="f2f2f2" w:val="clear"/>
            <w:tcMar>
              <w:top w:w="100.0" w:type="dxa"/>
              <w:left w:w="140.0" w:type="dxa"/>
              <w:bottom w:w="100.0" w:type="dxa"/>
              <w:right w:w="140.0" w:type="dxa"/>
            </w:tcMar>
            <w:vAlign w:val="top"/>
          </w:tcPr>
          <w:p w:rsidR="00000000" w:rsidDel="00000000" w:rsidP="00000000" w:rsidRDefault="00000000" w:rsidRPr="00000000" w14:paraId="00000027">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Companie contractantă:</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tcMar>
              <w:top w:w="100.0" w:type="dxa"/>
              <w:left w:w="140.0" w:type="dxa"/>
              <w:bottom w:w="100.0" w:type="dxa"/>
              <w:right w:w="140.0" w:type="dxa"/>
            </w:tcMar>
            <w:vAlign w:val="top"/>
          </w:tcPr>
          <w:p w:rsidR="00000000" w:rsidDel="00000000" w:rsidP="00000000" w:rsidRDefault="00000000" w:rsidRPr="00000000" w14:paraId="00000028">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 [Denumirea completă a companiei] </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2f2" w:val="clear"/>
            <w:tcMar>
              <w:top w:w="100.0" w:type="dxa"/>
              <w:left w:w="140.0" w:type="dxa"/>
              <w:bottom w:w="100.0" w:type="dxa"/>
              <w:right w:w="140.0" w:type="dxa"/>
            </w:tcMar>
            <w:vAlign w:val="top"/>
          </w:tcPr>
          <w:p w:rsidR="00000000" w:rsidDel="00000000" w:rsidP="00000000" w:rsidRDefault="00000000" w:rsidRPr="00000000" w14:paraId="00000029">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Contract nr.:</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tcMar>
              <w:top w:w="100.0" w:type="dxa"/>
              <w:left w:w="140.0" w:type="dxa"/>
              <w:bottom w:w="100.0" w:type="dxa"/>
              <w:right w:w="140.0" w:type="dxa"/>
            </w:tcMar>
            <w:vAlign w:val="top"/>
          </w:tcPr>
          <w:p w:rsidR="00000000" w:rsidDel="00000000" w:rsidP="00000000" w:rsidRDefault="00000000" w:rsidRPr="00000000" w14:paraId="0000002A">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 [Nr. contract / Procedură achiziție] </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2f2" w:val="clear"/>
            <w:tcMar>
              <w:top w:w="100.0" w:type="dxa"/>
              <w:left w:w="140.0" w:type="dxa"/>
              <w:bottom w:w="100.0" w:type="dxa"/>
              <w:right w:w="140.0" w:type="dxa"/>
            </w:tcMar>
            <w:vAlign w:val="top"/>
          </w:tcPr>
          <w:p w:rsidR="00000000" w:rsidDel="00000000" w:rsidP="00000000" w:rsidRDefault="00000000" w:rsidRPr="00000000" w14:paraId="0000002B">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Șantier / Instituție: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tcMar>
              <w:top w:w="100.0" w:type="dxa"/>
              <w:left w:w="140.0" w:type="dxa"/>
              <w:bottom w:w="100.0" w:type="dxa"/>
              <w:right w:w="140.0" w:type="dxa"/>
            </w:tcMar>
            <w:vAlign w:val="top"/>
          </w:tcPr>
          <w:p w:rsidR="00000000" w:rsidDel="00000000" w:rsidP="00000000" w:rsidRDefault="00000000" w:rsidRPr="00000000" w14:paraId="0000002C">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 [Denumirea instituției — localitatea] </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2f2" w:val="clear"/>
            <w:tcMar>
              <w:top w:w="100.0" w:type="dxa"/>
              <w:left w:w="140.0" w:type="dxa"/>
              <w:bottom w:w="100.0" w:type="dxa"/>
              <w:right w:w="140.0" w:type="dxa"/>
            </w:tcMar>
            <w:vAlign w:val="top"/>
          </w:tcPr>
          <w:p w:rsidR="00000000" w:rsidDel="00000000" w:rsidP="00000000" w:rsidRDefault="00000000" w:rsidRPr="00000000" w14:paraId="0000002D">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Coordonator politicii SEA/SH :</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tcMar>
              <w:top w:w="100.0" w:type="dxa"/>
              <w:left w:w="140.0" w:type="dxa"/>
              <w:bottom w:w="100.0" w:type="dxa"/>
              <w:right w:w="140.0" w:type="dxa"/>
            </w:tcMar>
            <w:vAlign w:val="top"/>
          </w:tcPr>
          <w:p w:rsidR="00000000" w:rsidDel="00000000" w:rsidP="00000000" w:rsidRDefault="00000000" w:rsidRPr="00000000" w14:paraId="0000002E">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 [Nume, Prenume — Funcția — Tel. / e-mail] </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2f2" w:val="clear"/>
            <w:tcMar>
              <w:top w:w="100.0" w:type="dxa"/>
              <w:left w:w="140.0" w:type="dxa"/>
              <w:bottom w:w="100.0" w:type="dxa"/>
              <w:right w:w="140.0" w:type="dxa"/>
            </w:tcMar>
            <w:vAlign w:val="top"/>
          </w:tcPr>
          <w:p w:rsidR="00000000" w:rsidDel="00000000" w:rsidP="00000000" w:rsidRDefault="00000000" w:rsidRPr="00000000" w14:paraId="0000002F">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Aprobată de: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tcMar>
              <w:top w:w="100.0" w:type="dxa"/>
              <w:left w:w="140.0" w:type="dxa"/>
              <w:bottom w:w="100.0" w:type="dxa"/>
              <w:right w:w="140.0" w:type="dxa"/>
            </w:tcMar>
            <w:vAlign w:val="top"/>
          </w:tcPr>
          <w:p w:rsidR="00000000" w:rsidDel="00000000" w:rsidP="00000000" w:rsidRDefault="00000000" w:rsidRPr="00000000" w14:paraId="00000030">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 [Reprezentant legal / Director] </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2f2" w:val="clear"/>
            <w:tcMar>
              <w:top w:w="100.0" w:type="dxa"/>
              <w:left w:w="140.0" w:type="dxa"/>
              <w:bottom w:w="100.0" w:type="dxa"/>
              <w:right w:w="140.0" w:type="dxa"/>
            </w:tcMar>
            <w:vAlign w:val="top"/>
          </w:tcPr>
          <w:p w:rsidR="00000000" w:rsidDel="00000000" w:rsidP="00000000" w:rsidRDefault="00000000" w:rsidRPr="00000000" w14:paraId="00000031">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Data aprobării:</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tcMar>
              <w:top w:w="100.0" w:type="dxa"/>
              <w:left w:w="140.0" w:type="dxa"/>
              <w:bottom w:w="100.0" w:type="dxa"/>
              <w:right w:w="140.0" w:type="dxa"/>
            </w:tcMar>
            <w:vAlign w:val="top"/>
          </w:tcPr>
          <w:p w:rsidR="00000000" w:rsidDel="00000000" w:rsidP="00000000" w:rsidRDefault="00000000" w:rsidRPr="00000000" w14:paraId="00000032">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 [ZZ.LL.AAAA] </w:t>
            </w:r>
            <w:r w:rsidDel="00000000" w:rsidR="00000000" w:rsidRPr="00000000">
              <w:rPr>
                <w:rtl w:val="0"/>
              </w:rPr>
            </w:r>
          </w:p>
        </w:tc>
      </w:tr>
    </w:tbl>
    <w:p w:rsidR="00000000" w:rsidDel="00000000" w:rsidP="00000000" w:rsidRDefault="00000000" w:rsidRPr="00000000" w14:paraId="00000033">
      <w:pPr>
        <w:spacing w:after="0" w:before="0" w:line="240" w:lineRule="auto"/>
        <w:jc w:val="both"/>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34">
      <w:pPr>
        <w:spacing w:after="0" w:before="0" w:line="240" w:lineRule="auto"/>
        <w:jc w:val="both"/>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35">
      <w:pPr>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CUPRINS:</w:t>
      </w:r>
    </w:p>
    <w:sdt>
      <w:sdtPr>
        <w:id w:val="734450450"/>
        <w:docPartObj>
          <w:docPartGallery w:val="Table of Contents"/>
          <w:docPartUnique w:val="1"/>
        </w:docPartObj>
      </w:sdtPr>
      <w:sdtContent>
        <w:p w:rsidR="00000000" w:rsidDel="00000000" w:rsidP="00000000" w:rsidRDefault="00000000" w:rsidRPr="00000000" w14:paraId="00000036">
          <w:pPr>
            <w:widowControl w:val="0"/>
            <w:tabs>
              <w:tab w:val="right" w:leader="dot" w:pos="9025.511811023624"/>
            </w:tabs>
            <w:spacing w:after="0" w:before="0" w:line="240" w:lineRule="auto"/>
            <w:rPr>
              <w:b w:val="1"/>
              <w:bCs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22eqg1e0ga1q">
            <w:r w:rsidDel="00000000" w:rsidR="00000000" w:rsidRPr="00000000">
              <w:rPr>
                <w:b w:val="1"/>
                <w:bCs w:val="1"/>
                <w:color w:val="000000"/>
                <w:u w:val="none"/>
                <w:rtl w:val="0"/>
              </w:rPr>
              <w:t xml:space="preserve">CAPITOLUL 1. CADRUL GENERAL:</w:t>
              <w:tab/>
            </w:r>
          </w:hyperlink>
          <w:r w:rsidDel="00000000" w:rsidR="00000000" w:rsidRPr="00000000">
            <w:fldChar w:fldCharType="begin"/>
            <w:instrText xml:space="preserve"> PAGEREF _22eqg1e0ga1q \h </w:instrText>
            <w:fldChar w:fldCharType="separate"/>
          </w:r>
          <w:r w:rsidDel="00000000" w:rsidR="00000000" w:rsidRPr="00000000">
            <w:rPr>
              <w:b w:val="1"/>
              <w:bCs w:val="1"/>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7">
          <w:pPr>
            <w:widowControl w:val="0"/>
            <w:tabs>
              <w:tab w:val="right" w:leader="dot" w:pos="9025.511811023624"/>
            </w:tabs>
            <w:spacing w:after="0" w:before="0" w:line="240" w:lineRule="auto"/>
            <w:ind w:left="360" w:firstLine="0"/>
            <w:rPr>
              <w:color w:val="000000"/>
              <w:u w:val="none"/>
            </w:rPr>
          </w:pPr>
          <w:hyperlink w:anchor="_f62jdd7mwzrk">
            <w:r w:rsidDel="00000000" w:rsidR="00000000" w:rsidRPr="00000000">
              <w:rPr>
                <w:color w:val="000000"/>
                <w:u w:val="none"/>
                <w:rtl w:val="0"/>
              </w:rPr>
              <w:t xml:space="preserve">1.1. Scopul politicii:</w:t>
              <w:tab/>
            </w:r>
          </w:hyperlink>
          <w:r w:rsidDel="00000000" w:rsidR="00000000" w:rsidRPr="00000000">
            <w:fldChar w:fldCharType="begin"/>
            <w:instrText xml:space="preserve"> PAGEREF _f62jdd7mwzrk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8">
          <w:pPr>
            <w:widowControl w:val="0"/>
            <w:tabs>
              <w:tab w:val="right" w:leader="dot" w:pos="9025.511811023624"/>
            </w:tabs>
            <w:spacing w:after="0" w:before="0" w:line="240" w:lineRule="auto"/>
            <w:ind w:left="360" w:firstLine="0"/>
            <w:rPr>
              <w:color w:val="000000"/>
              <w:u w:val="none"/>
            </w:rPr>
          </w:pPr>
          <w:hyperlink w:anchor="_g6ppi2amfr63">
            <w:r w:rsidDel="00000000" w:rsidR="00000000" w:rsidRPr="00000000">
              <w:rPr>
                <w:color w:val="000000"/>
                <w:u w:val="none"/>
                <w:rtl w:val="0"/>
              </w:rPr>
              <w:t xml:space="preserve">1.2. Domeniul de aplicare:</w:t>
              <w:tab/>
            </w:r>
          </w:hyperlink>
          <w:r w:rsidDel="00000000" w:rsidR="00000000" w:rsidRPr="00000000">
            <w:fldChar w:fldCharType="begin"/>
            <w:instrText xml:space="preserve"> PAGEREF _g6ppi2amfr63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9">
          <w:pPr>
            <w:widowControl w:val="0"/>
            <w:tabs>
              <w:tab w:val="right" w:leader="dot" w:pos="9025.511811023624"/>
            </w:tabs>
            <w:spacing w:after="0" w:before="0" w:line="240" w:lineRule="auto"/>
            <w:ind w:left="360" w:firstLine="0"/>
            <w:rPr>
              <w:color w:val="000000"/>
              <w:u w:val="none"/>
            </w:rPr>
          </w:pPr>
          <w:hyperlink w:anchor="_axi2349ybt4v">
            <w:r w:rsidDel="00000000" w:rsidR="00000000" w:rsidRPr="00000000">
              <w:rPr>
                <w:color w:val="000000"/>
                <w:u w:val="none"/>
                <w:rtl w:val="0"/>
              </w:rPr>
              <w:t xml:space="preserve">1.3. Definiții şi terminologie:</w:t>
              <w:tab/>
            </w:r>
          </w:hyperlink>
          <w:r w:rsidDel="00000000" w:rsidR="00000000" w:rsidRPr="00000000">
            <w:fldChar w:fldCharType="begin"/>
            <w:instrText xml:space="preserve"> PAGEREF _axi2349ybt4v \h </w:instrText>
            <w:fldChar w:fldCharType="separate"/>
          </w:r>
          <w:r w:rsidDel="00000000" w:rsidR="00000000" w:rsidRPr="00000000">
            <w:rPr>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A">
          <w:pPr>
            <w:widowControl w:val="0"/>
            <w:tabs>
              <w:tab w:val="right" w:leader="dot" w:pos="9025.511811023624"/>
            </w:tabs>
            <w:spacing w:after="0" w:before="0" w:line="240" w:lineRule="auto"/>
            <w:ind w:left="360" w:firstLine="0"/>
            <w:rPr>
              <w:color w:val="000000"/>
              <w:u w:val="none"/>
            </w:rPr>
          </w:pPr>
          <w:hyperlink w:anchor="_grm3u9mnxxs6">
            <w:r w:rsidDel="00000000" w:rsidR="00000000" w:rsidRPr="00000000">
              <w:rPr>
                <w:color w:val="000000"/>
                <w:u w:val="none"/>
                <w:rtl w:val="0"/>
              </w:rPr>
              <w:t xml:space="preserve">1.4. Principii fundamentale:</w:t>
              <w:tab/>
            </w:r>
          </w:hyperlink>
          <w:r w:rsidDel="00000000" w:rsidR="00000000" w:rsidRPr="00000000">
            <w:fldChar w:fldCharType="begin"/>
            <w:instrText xml:space="preserve"> PAGEREF _grm3u9mnxxs6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B">
          <w:pPr>
            <w:widowControl w:val="0"/>
            <w:tabs>
              <w:tab w:val="right" w:leader="dot" w:pos="9025.511811023624"/>
            </w:tabs>
            <w:spacing w:after="0" w:before="0" w:line="240" w:lineRule="auto"/>
            <w:rPr>
              <w:b w:val="1"/>
              <w:bCs w:val="1"/>
              <w:color w:val="000000"/>
              <w:u w:val="none"/>
            </w:rPr>
          </w:pPr>
          <w:hyperlink w:anchor="_xgyade8n8exa">
            <w:r w:rsidDel="00000000" w:rsidR="00000000" w:rsidRPr="00000000">
              <w:rPr>
                <w:b w:val="1"/>
                <w:bCs w:val="1"/>
                <w:color w:val="000000"/>
                <w:u w:val="none"/>
                <w:rtl w:val="0"/>
              </w:rPr>
              <w:t xml:space="preserve">CAPITOLUL 2.  PROCEDURA DE GESTIONARE, RAPORTARE ȘI MONITORIZARE A INCIDENTELOR</w:t>
              <w:tab/>
            </w:r>
          </w:hyperlink>
          <w:r w:rsidDel="00000000" w:rsidR="00000000" w:rsidRPr="00000000">
            <w:fldChar w:fldCharType="begin"/>
            <w:instrText xml:space="preserve"> PAGEREF _xgyade8n8exa \h </w:instrText>
            <w:fldChar w:fldCharType="separate"/>
          </w:r>
          <w:r w:rsidDel="00000000" w:rsidR="00000000" w:rsidRPr="00000000">
            <w:rPr>
              <w:b w:val="1"/>
              <w:bCs w:val="1"/>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C">
          <w:pPr>
            <w:widowControl w:val="0"/>
            <w:tabs>
              <w:tab w:val="right" w:leader="dot" w:pos="9025.511811023624"/>
            </w:tabs>
            <w:spacing w:after="0" w:before="0" w:line="240" w:lineRule="auto"/>
            <w:ind w:left="360" w:firstLine="0"/>
            <w:rPr>
              <w:color w:val="000000"/>
              <w:u w:val="none"/>
            </w:rPr>
          </w:pPr>
          <w:hyperlink w:anchor="_u53sn4y37bf7">
            <w:r w:rsidDel="00000000" w:rsidR="00000000" w:rsidRPr="00000000">
              <w:rPr>
                <w:color w:val="000000"/>
                <w:u w:val="none"/>
                <w:rtl w:val="0"/>
              </w:rPr>
              <w:t xml:space="preserve">2.1. Roluri și responsabilități:</w:t>
              <w:tab/>
            </w:r>
          </w:hyperlink>
          <w:r w:rsidDel="00000000" w:rsidR="00000000" w:rsidRPr="00000000">
            <w:fldChar w:fldCharType="begin"/>
            <w:instrText xml:space="preserve"> PAGEREF _u53sn4y37bf7 \h </w:instrText>
            <w:fldChar w:fldCharType="separate"/>
          </w:r>
          <w:r w:rsidDel="00000000" w:rsidR="00000000" w:rsidRPr="00000000">
            <w:rPr>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D">
          <w:pPr>
            <w:widowControl w:val="0"/>
            <w:tabs>
              <w:tab w:val="right" w:leader="dot" w:pos="9025.511811023624"/>
            </w:tabs>
            <w:spacing w:after="0" w:before="0" w:line="240" w:lineRule="auto"/>
            <w:ind w:left="360" w:firstLine="0"/>
            <w:rPr>
              <w:color w:val="000000"/>
              <w:u w:val="none"/>
            </w:rPr>
          </w:pPr>
          <w:hyperlink w:anchor="_ryu8vakvqb8l">
            <w:r w:rsidDel="00000000" w:rsidR="00000000" w:rsidRPr="00000000">
              <w:rPr>
                <w:color w:val="000000"/>
                <w:u w:val="none"/>
                <w:rtl w:val="0"/>
              </w:rPr>
              <w:t xml:space="preserve">2.2. Schema fluxului de raportare:</w:t>
              <w:tab/>
            </w:r>
          </w:hyperlink>
          <w:r w:rsidDel="00000000" w:rsidR="00000000" w:rsidRPr="00000000">
            <w:fldChar w:fldCharType="begin"/>
            <w:instrText xml:space="preserve"> PAGEREF _ryu8vakvqb8l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3E">
          <w:pPr>
            <w:widowControl w:val="0"/>
            <w:tabs>
              <w:tab w:val="right" w:leader="dot" w:pos="9025.511811023624"/>
            </w:tabs>
            <w:spacing w:after="0" w:before="0" w:line="240" w:lineRule="auto"/>
            <w:ind w:left="360" w:firstLine="0"/>
            <w:rPr>
              <w:color w:val="000000"/>
              <w:u w:val="none"/>
            </w:rPr>
          </w:pPr>
          <w:hyperlink w:anchor="_1cormmtbteki">
            <w:r w:rsidDel="00000000" w:rsidR="00000000" w:rsidRPr="00000000">
              <w:rPr>
                <w:color w:val="000000"/>
                <w:u w:val="none"/>
                <w:rtl w:val="0"/>
              </w:rPr>
              <w:t xml:space="preserve">2.3. Canale de raportare:</w:t>
              <w:tab/>
            </w:r>
          </w:hyperlink>
          <w:r w:rsidDel="00000000" w:rsidR="00000000" w:rsidRPr="00000000">
            <w:fldChar w:fldCharType="begin"/>
            <w:instrText xml:space="preserve"> PAGEREF _1cormmtbteki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3F">
          <w:pPr>
            <w:widowControl w:val="0"/>
            <w:tabs>
              <w:tab w:val="right" w:leader="dot" w:pos="9025.511811023624"/>
            </w:tabs>
            <w:spacing w:after="0" w:before="0" w:line="240" w:lineRule="auto"/>
            <w:ind w:left="360" w:firstLine="0"/>
            <w:rPr>
              <w:color w:val="000000"/>
              <w:u w:val="none"/>
            </w:rPr>
          </w:pPr>
          <w:hyperlink w:anchor="_3cfn2o4re0rq">
            <w:r w:rsidDel="00000000" w:rsidR="00000000" w:rsidRPr="00000000">
              <w:rPr>
                <w:color w:val="000000"/>
                <w:u w:val="none"/>
                <w:rtl w:val="0"/>
              </w:rPr>
              <w:t xml:space="preserve">2.4. Mecanismul intern de recepționare și gestionare a incidentelor SEA/SH:</w:t>
              <w:tab/>
            </w:r>
          </w:hyperlink>
          <w:r w:rsidDel="00000000" w:rsidR="00000000" w:rsidRPr="00000000">
            <w:fldChar w:fldCharType="begin"/>
            <w:instrText xml:space="preserve"> PAGEREF _3cfn2o4re0rq \h </w:instrText>
            <w:fldChar w:fldCharType="separate"/>
          </w:r>
          <w:r w:rsidDel="00000000" w:rsidR="00000000" w:rsidRPr="00000000">
            <w:rPr>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40">
          <w:pPr>
            <w:widowControl w:val="0"/>
            <w:tabs>
              <w:tab w:val="right" w:leader="dot" w:pos="9025.511811023624"/>
            </w:tabs>
            <w:spacing w:after="0" w:before="0" w:line="240" w:lineRule="auto"/>
            <w:ind w:left="360" w:firstLine="0"/>
            <w:rPr>
              <w:color w:val="000000"/>
              <w:u w:val="none"/>
            </w:rPr>
          </w:pPr>
          <w:hyperlink w:anchor="_bpt05l3txvrw">
            <w:r w:rsidDel="00000000" w:rsidR="00000000" w:rsidRPr="00000000">
              <w:rPr>
                <w:color w:val="000000"/>
                <w:u w:val="none"/>
                <w:rtl w:val="0"/>
              </w:rPr>
              <w:t xml:space="preserve">2.5. Măsuri operaționale pe șantier:</w:t>
              <w:tab/>
            </w:r>
          </w:hyperlink>
          <w:r w:rsidDel="00000000" w:rsidR="00000000" w:rsidRPr="00000000">
            <w:fldChar w:fldCharType="begin"/>
            <w:instrText xml:space="preserve"> PAGEREF _bpt05l3txvrw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41">
          <w:pPr>
            <w:widowControl w:val="0"/>
            <w:tabs>
              <w:tab w:val="right" w:leader="dot" w:pos="9025.511811023624"/>
            </w:tabs>
            <w:spacing w:after="0" w:before="0" w:line="240" w:lineRule="auto"/>
            <w:ind w:left="360" w:firstLine="0"/>
            <w:rPr>
              <w:color w:val="000000"/>
              <w:u w:val="none"/>
            </w:rPr>
          </w:pPr>
          <w:hyperlink w:anchor="_u1zphu7ket5y">
            <w:r w:rsidDel="00000000" w:rsidR="00000000" w:rsidRPr="00000000">
              <w:rPr>
                <w:color w:val="000000"/>
                <w:u w:val="none"/>
                <w:rtl w:val="0"/>
              </w:rPr>
              <w:t xml:space="preserve">2.6. Protecția datelor cu caracter personal:</w:t>
              <w:tab/>
            </w:r>
          </w:hyperlink>
          <w:r w:rsidDel="00000000" w:rsidR="00000000" w:rsidRPr="00000000">
            <w:fldChar w:fldCharType="begin"/>
            <w:instrText xml:space="preserve"> PAGEREF _u1zphu7ket5y \h </w:instrText>
            <w:fldChar w:fldCharType="separate"/>
          </w:r>
          <w:r w:rsidDel="00000000" w:rsidR="00000000" w:rsidRPr="00000000">
            <w:rPr>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42">
          <w:pPr>
            <w:widowControl w:val="0"/>
            <w:tabs>
              <w:tab w:val="right" w:leader="dot" w:pos="9025.511811023624"/>
            </w:tabs>
            <w:spacing w:after="0" w:before="0" w:line="240" w:lineRule="auto"/>
            <w:ind w:left="360" w:firstLine="0"/>
            <w:rPr>
              <w:color w:val="000000"/>
              <w:u w:val="none"/>
            </w:rPr>
          </w:pPr>
          <w:hyperlink w:anchor="_v41d0r9l0skl">
            <w:r w:rsidDel="00000000" w:rsidR="00000000" w:rsidRPr="00000000">
              <w:rPr>
                <w:color w:val="000000"/>
                <w:u w:val="none"/>
                <w:rtl w:val="0"/>
              </w:rPr>
              <w:t xml:space="preserve">2.7. Închiderea procesului de gestionare a cazului SEA/SH</w:t>
              <w:tab/>
            </w:r>
          </w:hyperlink>
          <w:r w:rsidDel="00000000" w:rsidR="00000000" w:rsidRPr="00000000">
            <w:fldChar w:fldCharType="begin"/>
            <w:instrText xml:space="preserve"> PAGEREF _v41d0r9l0skl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43">
          <w:pPr>
            <w:widowControl w:val="0"/>
            <w:tabs>
              <w:tab w:val="right" w:leader="dot" w:pos="9025.511811023624"/>
            </w:tabs>
            <w:spacing w:after="0" w:before="0" w:line="240" w:lineRule="auto"/>
            <w:rPr>
              <w:b w:val="1"/>
              <w:bCs w:val="1"/>
              <w:color w:val="000000"/>
              <w:u w:val="none"/>
            </w:rPr>
          </w:pPr>
          <w:hyperlink w:anchor="_sfej7nu1217w">
            <w:r w:rsidDel="00000000" w:rsidR="00000000" w:rsidRPr="00000000">
              <w:rPr>
                <w:b w:val="1"/>
                <w:bCs w:val="1"/>
                <w:color w:val="000000"/>
                <w:u w:val="none"/>
                <w:rtl w:val="0"/>
              </w:rPr>
              <w:t xml:space="preserve">CAPITOLUL III Anexe</w:t>
              <w:tab/>
            </w:r>
          </w:hyperlink>
          <w:r w:rsidDel="00000000" w:rsidR="00000000" w:rsidRPr="00000000">
            <w:fldChar w:fldCharType="begin"/>
            <w:instrText xml:space="preserve"> PAGEREF _sfej7nu1217w \h </w:instrText>
            <w:fldChar w:fldCharType="separate"/>
          </w:r>
          <w:r w:rsidDel="00000000" w:rsidR="00000000" w:rsidRPr="00000000">
            <w:rPr>
              <w:b w:val="1"/>
              <w:bCs w:val="1"/>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44">
          <w:pPr>
            <w:widowControl w:val="0"/>
            <w:tabs>
              <w:tab w:val="right" w:leader="dot" w:pos="9025.511811023624"/>
            </w:tabs>
            <w:spacing w:after="0" w:before="0" w:line="240" w:lineRule="auto"/>
            <w:ind w:left="360" w:firstLine="0"/>
            <w:rPr>
              <w:color w:val="000000"/>
              <w:u w:val="none"/>
            </w:rPr>
          </w:pPr>
          <w:hyperlink w:anchor="_t1nwuxg9davm">
            <w:r w:rsidDel="00000000" w:rsidR="00000000" w:rsidRPr="00000000">
              <w:rPr>
                <w:color w:val="000000"/>
                <w:u w:val="none"/>
                <w:rtl w:val="0"/>
              </w:rPr>
              <w:t xml:space="preserve">ANEXA 1.                                              CODUL DE CONDUITĂ</w:t>
              <w:tab/>
            </w:r>
          </w:hyperlink>
          <w:r w:rsidDel="00000000" w:rsidR="00000000" w:rsidRPr="00000000">
            <w:fldChar w:fldCharType="begin"/>
            <w:instrText xml:space="preserve"> PAGEREF _t1nwuxg9davm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45">
          <w:pPr>
            <w:widowControl w:val="0"/>
            <w:tabs>
              <w:tab w:val="right" w:leader="dot" w:pos="9025.511811023624"/>
            </w:tabs>
            <w:spacing w:after="0" w:before="0" w:line="240" w:lineRule="auto"/>
            <w:ind w:left="360" w:firstLine="0"/>
            <w:rPr>
              <w:color w:val="000000"/>
              <w:u w:val="none"/>
            </w:rPr>
          </w:pPr>
          <w:hyperlink w:anchor="_4t0y3sal8wms">
            <w:r w:rsidDel="00000000" w:rsidR="00000000" w:rsidRPr="00000000">
              <w:rPr>
                <w:color w:val="000000"/>
                <w:u w:val="none"/>
                <w:rtl w:val="0"/>
              </w:rPr>
              <w:t xml:space="preserve">ANEXA 2: ACORDUL DE ANGAJAMENT SEA/SH</w:t>
              <w:tab/>
            </w:r>
          </w:hyperlink>
          <w:r w:rsidDel="00000000" w:rsidR="00000000" w:rsidRPr="00000000">
            <w:fldChar w:fldCharType="begin"/>
            <w:instrText xml:space="preserve"> PAGEREF _4t0y3sal8wms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46">
          <w:pPr>
            <w:widowControl w:val="0"/>
            <w:tabs>
              <w:tab w:val="right" w:leader="dot" w:pos="9025.511811023624"/>
            </w:tabs>
            <w:spacing w:after="0" w:before="0" w:line="240" w:lineRule="auto"/>
            <w:ind w:left="360" w:firstLine="0"/>
            <w:rPr>
              <w:color w:val="000000"/>
              <w:u w:val="none"/>
            </w:rPr>
          </w:pPr>
          <w:hyperlink w:anchor="_itc9l73aur81">
            <w:r w:rsidDel="00000000" w:rsidR="00000000" w:rsidRPr="00000000">
              <w:rPr>
                <w:color w:val="000000"/>
                <w:u w:val="none"/>
                <w:rtl w:val="0"/>
              </w:rPr>
              <w:t xml:space="preserve">ANEXA 3: REGISTRUL CONFIDENȚIAL AL INCIDENTELOR SEA/SH</w:t>
              <w:tab/>
            </w:r>
          </w:hyperlink>
          <w:r w:rsidDel="00000000" w:rsidR="00000000" w:rsidRPr="00000000">
            <w:fldChar w:fldCharType="begin"/>
            <w:instrText xml:space="preserve"> PAGEREF _itc9l73aur81 \h </w:instrText>
            <w:fldChar w:fldCharType="separate"/>
          </w:r>
          <w:r w:rsidDel="00000000" w:rsidR="00000000" w:rsidRPr="00000000">
            <w:rPr>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47">
          <w:pPr>
            <w:widowControl w:val="0"/>
            <w:tabs>
              <w:tab w:val="right" w:leader="dot" w:pos="9025.511811023624"/>
            </w:tabs>
            <w:spacing w:after="0" w:before="0" w:line="240" w:lineRule="auto"/>
            <w:ind w:left="360" w:firstLine="0"/>
            <w:rPr>
              <w:color w:val="000000"/>
              <w:u w:val="none"/>
            </w:rPr>
          </w:pPr>
          <w:hyperlink w:anchor="_7c9jt1cad12">
            <w:r w:rsidDel="00000000" w:rsidR="00000000" w:rsidRPr="00000000">
              <w:rPr>
                <w:color w:val="000000"/>
                <w:u w:val="none"/>
                <w:rtl w:val="0"/>
              </w:rPr>
              <w:t xml:space="preserve">Anexa 4: SCHEMA fluxului de raportare SEA/SH</w:t>
              <w:tab/>
            </w:r>
          </w:hyperlink>
          <w:r w:rsidDel="00000000" w:rsidR="00000000" w:rsidRPr="00000000">
            <w:fldChar w:fldCharType="begin"/>
            <w:instrText xml:space="preserve"> PAGEREF _7c9jt1cad12 \h </w:instrText>
            <w:fldChar w:fldCharType="separate"/>
          </w:r>
          <w:r w:rsidDel="00000000" w:rsidR="00000000" w:rsidRPr="00000000">
            <w:rPr>
              <w:rtl w:val="0"/>
            </w:rPr>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48">
          <w:pPr>
            <w:widowControl w:val="0"/>
            <w:tabs>
              <w:tab w:val="right" w:leader="dot" w:pos="9025.511811023624"/>
            </w:tabs>
            <w:spacing w:after="0" w:before="0" w:line="240" w:lineRule="auto"/>
            <w:ind w:left="360" w:firstLine="0"/>
            <w:rPr>
              <w:color w:val="000000"/>
              <w:u w:val="none"/>
            </w:rPr>
          </w:pPr>
          <w:hyperlink w:anchor="_9ur3d9lqycrj">
            <w:r w:rsidDel="00000000" w:rsidR="00000000" w:rsidRPr="00000000">
              <w:rPr>
                <w:color w:val="000000"/>
                <w:u w:val="none"/>
                <w:rtl w:val="0"/>
              </w:rPr>
              <w:t xml:space="preserve">Anexa 5: SCHEMA vizuală a pașilor procedurali SEA/SH</w:t>
              <w:tab/>
            </w:r>
          </w:hyperlink>
          <w:r w:rsidDel="00000000" w:rsidR="00000000" w:rsidRPr="00000000">
            <w:fldChar w:fldCharType="begin"/>
            <w:instrText xml:space="preserve"> PAGEREF _9ur3d9lqycrj \h </w:instrText>
            <w:fldChar w:fldCharType="separate"/>
          </w:r>
          <w:r w:rsidDel="00000000" w:rsidR="00000000" w:rsidRPr="00000000">
            <w:rPr>
              <w:rtl w:val="0"/>
            </w:rPr>
            <w:t xml:space="preserve">28</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9">
      <w:pPr>
        <w:spacing w:after="0" w:before="0" w:line="240" w:lineRule="auto"/>
        <w:jc w:val="both"/>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4A">
      <w:pPr>
        <w:spacing w:after="0" w:before="0" w:line="240" w:lineRule="auto"/>
        <w:jc w:val="both"/>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4B">
      <w:pPr>
        <w:pStyle w:val="Heading1"/>
        <w:spacing w:after="0" w:before="0" w:line="240" w:lineRule="auto"/>
        <w:jc w:val="both"/>
        <w:rPr>
          <w:rFonts w:ascii="Cambria" w:cs="Cambria" w:eastAsia="Cambria" w:hAnsi="Cambria"/>
          <w:b w:val="1"/>
          <w:bCs w:val="1"/>
          <w:sz w:val="32"/>
          <w:szCs w:val="32"/>
        </w:rPr>
      </w:pPr>
      <w:bookmarkStart w:colFirst="0" w:colLast="0" w:name="_22eqg1e0ga1q" w:id="0"/>
      <w:bookmarkEnd w:id="0"/>
      <w:r w:rsidDel="00000000" w:rsidR="00000000" w:rsidRPr="00000000">
        <w:rPr>
          <w:rFonts w:ascii="Cambria" w:cs="Cambria" w:eastAsia="Cambria" w:hAnsi="Cambria"/>
          <w:b w:val="1"/>
          <w:bCs w:val="1"/>
          <w:sz w:val="32"/>
          <w:szCs w:val="32"/>
          <w:rtl w:val="0"/>
        </w:rPr>
        <w:t xml:space="preserve">CAPITOLUL </w:t>
      </w:r>
      <w:r w:rsidDel="00000000" w:rsidR="00000000" w:rsidRPr="00000000">
        <w:rPr>
          <w:rFonts w:ascii="Cambria" w:cs="Cambria" w:eastAsia="Cambria" w:hAnsi="Cambria"/>
          <w:b w:val="1"/>
          <w:bCs w:val="1"/>
          <w:sz w:val="32"/>
          <w:szCs w:val="32"/>
          <w:rtl w:val="0"/>
        </w:rPr>
        <w:t xml:space="preserve">1. CADRUL GENERAL:  </w:t>
      </w:r>
    </w:p>
    <w:p w:rsidR="00000000" w:rsidDel="00000000" w:rsidP="00000000" w:rsidRDefault="00000000" w:rsidRPr="00000000" w14:paraId="0000004C">
      <w:pPr>
        <w:pStyle w:val="Heading2"/>
        <w:spacing w:after="0" w:before="0" w:line="240" w:lineRule="auto"/>
        <w:jc w:val="both"/>
        <w:rPr>
          <w:rFonts w:ascii="Cambria" w:cs="Cambria" w:eastAsia="Cambria" w:hAnsi="Cambria"/>
          <w:b w:val="1"/>
          <w:bCs w:val="1"/>
          <w:sz w:val="24"/>
          <w:szCs w:val="24"/>
        </w:rPr>
      </w:pPr>
      <w:bookmarkStart w:colFirst="0" w:colLast="0" w:name="_plw6ihvf588" w:id="1"/>
      <w:bookmarkEnd w:id="1"/>
      <w:r w:rsidDel="00000000" w:rsidR="00000000" w:rsidRPr="00000000">
        <w:rPr>
          <w:rtl w:val="0"/>
        </w:rPr>
      </w:r>
    </w:p>
    <w:p w:rsidR="00000000" w:rsidDel="00000000" w:rsidP="00000000" w:rsidRDefault="00000000" w:rsidRPr="00000000" w14:paraId="0000004D">
      <w:pPr>
        <w:pStyle w:val="Heading2"/>
        <w:spacing w:after="0" w:before="0" w:line="240" w:lineRule="auto"/>
        <w:jc w:val="both"/>
        <w:rPr>
          <w:rFonts w:ascii="Cambria" w:cs="Cambria" w:eastAsia="Cambria" w:hAnsi="Cambria"/>
          <w:b w:val="1"/>
          <w:bCs w:val="1"/>
          <w:sz w:val="24"/>
          <w:szCs w:val="24"/>
        </w:rPr>
      </w:pPr>
      <w:bookmarkStart w:colFirst="0" w:colLast="0" w:name="_f62jdd7mwzrk" w:id="2"/>
      <w:bookmarkEnd w:id="2"/>
      <w:r w:rsidDel="00000000" w:rsidR="00000000" w:rsidRPr="00000000">
        <w:rPr>
          <w:rFonts w:ascii="Cambria" w:cs="Cambria" w:eastAsia="Cambria" w:hAnsi="Cambria"/>
          <w:b w:val="1"/>
          <w:bCs w:val="1"/>
          <w:sz w:val="24"/>
          <w:szCs w:val="24"/>
          <w:rtl w:val="0"/>
        </w:rPr>
        <w:t xml:space="preserve">1.1. Scopul politicii: </w:t>
      </w:r>
    </w:p>
    <w:p w:rsidR="00000000" w:rsidDel="00000000" w:rsidP="00000000" w:rsidRDefault="00000000" w:rsidRPr="00000000" w14:paraId="0000004E">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Prezenta Politică stabileşte cadrul intern al companiei contractante pentru prevenirea, identificarea şi gestionarea în mod sigur, confidențial şi eficient a faptelor de exploatare şi abuz sexual (SEA) şi hărțuire sexuală (SH), pe întreaga durată a executării lucrărilor în cadrul Proiectului „Îmbunătățirea Calității Educației” (EQIP), finanțat de Banca Mondială.</w:t>
      </w:r>
    </w:p>
    <w:p w:rsidR="00000000" w:rsidDel="00000000" w:rsidP="00000000" w:rsidRDefault="00000000" w:rsidRPr="00000000" w14:paraId="0000004F">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0">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Lucrările de construcție, renovare şi reabilitare se desfăşoară în instituții de învățământ funcționale, în prezența zilnică a elevilor şi a personalului şcolar. Această realitate specifică generează riscuri ridicate de SEA/SH, în special față de minori, care necesită măsuri suplimentare şi mai stricte decât un şantier obişnuit. Banca Mondială califică acest tip de amplasament drept risc ridicat de SEA/SH, conform GPN Ediția a 3-a (octombrie 2022).</w:t>
      </w:r>
    </w:p>
    <w:p w:rsidR="00000000" w:rsidDel="00000000" w:rsidP="00000000" w:rsidRDefault="00000000" w:rsidRPr="00000000" w14:paraId="00000051">
      <w:pPr>
        <w:spacing w:after="0" w:before="0" w:line="240" w:lineRule="auto"/>
        <w:jc w:val="both"/>
        <w:rPr>
          <w:rFonts w:ascii="Cambria" w:cs="Cambria" w:eastAsia="Cambria" w:hAnsi="Cambria"/>
          <w:b w:val="1"/>
          <w:bCs w:val="1"/>
          <w:sz w:val="24"/>
          <w:szCs w:val="24"/>
          <w:u w:val="single"/>
        </w:rPr>
      </w:pPr>
      <w:r w:rsidDel="00000000" w:rsidR="00000000" w:rsidRPr="00000000">
        <w:rPr>
          <w:rtl w:val="0"/>
        </w:rPr>
      </w:r>
    </w:p>
    <w:p w:rsidR="00000000" w:rsidDel="00000000" w:rsidP="00000000" w:rsidRDefault="00000000" w:rsidRPr="00000000" w14:paraId="00000052">
      <w:pPr>
        <w:spacing w:after="0" w:before="0" w:line="240" w:lineRule="auto"/>
        <w:jc w:val="both"/>
        <w:rPr>
          <w:rFonts w:ascii="Cambria" w:cs="Cambria" w:eastAsia="Cambria" w:hAnsi="Cambria"/>
          <w:b w:val="1"/>
          <w:bCs w:val="1"/>
          <w:sz w:val="24"/>
          <w:szCs w:val="24"/>
          <w:u w:val="single"/>
        </w:rPr>
      </w:pPr>
      <w:r w:rsidDel="00000000" w:rsidR="00000000" w:rsidRPr="00000000">
        <w:rPr>
          <w:rFonts w:ascii="Cambria" w:cs="Cambria" w:eastAsia="Cambria" w:hAnsi="Cambria"/>
          <w:b w:val="1"/>
          <w:bCs w:val="1"/>
          <w:sz w:val="24"/>
          <w:szCs w:val="24"/>
          <w:u w:val="single"/>
          <w:rtl w:val="0"/>
        </w:rPr>
        <w:t xml:space="preserve">Politica urmăreşte:</w:t>
      </w:r>
    </w:p>
    <w:p w:rsidR="00000000" w:rsidDel="00000000" w:rsidP="00000000" w:rsidRDefault="00000000" w:rsidRPr="00000000" w14:paraId="00000053">
      <w:pPr>
        <w:numPr>
          <w:ilvl w:val="0"/>
          <w:numId w:val="12"/>
        </w:numPr>
        <w:spacing w:after="0" w:before="0" w:line="240" w:lineRule="auto"/>
        <w:ind w:left="720" w:hanging="360"/>
        <w:jc w:val="both"/>
        <w:rPr>
          <w:sz w:val="24"/>
          <w:szCs w:val="24"/>
        </w:rPr>
      </w:pPr>
      <w:r w:rsidDel="00000000" w:rsidR="00000000" w:rsidRPr="00000000">
        <w:rPr>
          <w:rFonts w:ascii="Cambria" w:cs="Cambria" w:eastAsia="Cambria" w:hAnsi="Cambria"/>
          <w:b w:val="1"/>
          <w:bCs w:val="1"/>
          <w:sz w:val="24"/>
          <w:szCs w:val="24"/>
          <w:rtl w:val="0"/>
        </w:rPr>
        <w:t xml:space="preserve">Prevenirea</w:t>
      </w:r>
      <w:r w:rsidDel="00000000" w:rsidR="00000000" w:rsidRPr="00000000">
        <w:rPr>
          <w:rFonts w:ascii="Cambria" w:cs="Cambria" w:eastAsia="Cambria" w:hAnsi="Cambria"/>
          <w:sz w:val="24"/>
          <w:szCs w:val="24"/>
          <w:rtl w:val="0"/>
        </w:rPr>
        <w:t xml:space="preserve">: responsabilizarea întregului personal şi implementarea de măsuri proactive pentru eliminarea riscurilor SEA/SH la nivelul şantierului;</w:t>
      </w:r>
    </w:p>
    <w:p w:rsidR="00000000" w:rsidDel="00000000" w:rsidP="00000000" w:rsidRDefault="00000000" w:rsidRPr="00000000" w14:paraId="00000054">
      <w:pPr>
        <w:numPr>
          <w:ilvl w:val="0"/>
          <w:numId w:val="12"/>
        </w:numPr>
        <w:spacing w:after="0" w:before="0" w:line="240" w:lineRule="auto"/>
        <w:ind w:left="720" w:hanging="360"/>
        <w:jc w:val="both"/>
        <w:rPr>
          <w:sz w:val="24"/>
          <w:szCs w:val="24"/>
        </w:rPr>
      </w:pPr>
      <w:r w:rsidDel="00000000" w:rsidR="00000000" w:rsidRPr="00000000">
        <w:rPr>
          <w:rFonts w:ascii="Cambria" w:cs="Cambria" w:eastAsia="Cambria" w:hAnsi="Cambria"/>
          <w:b w:val="1"/>
          <w:bCs w:val="1"/>
          <w:sz w:val="24"/>
          <w:szCs w:val="24"/>
          <w:rtl w:val="0"/>
        </w:rPr>
        <w:t xml:space="preserve">Protecția</w:t>
      </w:r>
      <w:r w:rsidDel="00000000" w:rsidR="00000000" w:rsidRPr="00000000">
        <w:rPr>
          <w:rFonts w:ascii="Cambria" w:cs="Cambria" w:eastAsia="Cambria" w:hAnsi="Cambria"/>
          <w:sz w:val="24"/>
          <w:szCs w:val="24"/>
          <w:rtl w:val="0"/>
        </w:rPr>
        <w:t xml:space="preserve">: asigurarea unui mediu sigur pentru elevi, cadre didactice, personal şcolar şi comunitate, prin separarea clară a activităților de construcție de spațiul şcolar;</w:t>
      </w:r>
    </w:p>
    <w:p w:rsidR="00000000" w:rsidDel="00000000" w:rsidP="00000000" w:rsidRDefault="00000000" w:rsidRPr="00000000" w14:paraId="00000055">
      <w:pPr>
        <w:numPr>
          <w:ilvl w:val="0"/>
          <w:numId w:val="12"/>
        </w:numPr>
        <w:spacing w:after="0" w:before="0" w:line="240" w:lineRule="auto"/>
        <w:ind w:left="720" w:hanging="360"/>
        <w:jc w:val="both"/>
        <w:rPr>
          <w:sz w:val="24"/>
          <w:szCs w:val="24"/>
        </w:rPr>
      </w:pPr>
      <w:r w:rsidDel="00000000" w:rsidR="00000000" w:rsidRPr="00000000">
        <w:rPr>
          <w:rFonts w:ascii="Cambria" w:cs="Cambria" w:eastAsia="Cambria" w:hAnsi="Cambria"/>
          <w:b w:val="1"/>
          <w:bCs w:val="1"/>
          <w:sz w:val="24"/>
          <w:szCs w:val="24"/>
          <w:rtl w:val="0"/>
        </w:rPr>
        <w:t xml:space="preserve">Răspunsul</w:t>
      </w:r>
      <w:r w:rsidDel="00000000" w:rsidR="00000000" w:rsidRPr="00000000">
        <w:rPr>
          <w:rFonts w:ascii="Cambria" w:cs="Cambria" w:eastAsia="Cambria" w:hAnsi="Cambria"/>
          <w:sz w:val="24"/>
          <w:szCs w:val="24"/>
          <w:rtl w:val="0"/>
        </w:rPr>
        <w:t xml:space="preserve">: instituirea unui mecanism intern de gestionare a incidentelor, centrat pe persoana afectată, conform standardelor BM;</w:t>
      </w:r>
    </w:p>
    <w:p w:rsidR="00000000" w:rsidDel="00000000" w:rsidP="00000000" w:rsidRDefault="00000000" w:rsidRPr="00000000" w14:paraId="00000056">
      <w:pPr>
        <w:numPr>
          <w:ilvl w:val="0"/>
          <w:numId w:val="12"/>
        </w:numPr>
        <w:spacing w:after="0" w:before="0" w:line="240" w:lineRule="auto"/>
        <w:ind w:left="720" w:hanging="360"/>
        <w:jc w:val="both"/>
        <w:rPr>
          <w:sz w:val="24"/>
          <w:szCs w:val="24"/>
        </w:rPr>
      </w:pPr>
      <w:r w:rsidDel="00000000" w:rsidR="00000000" w:rsidRPr="00000000">
        <w:rPr>
          <w:rFonts w:ascii="Cambria" w:cs="Cambria" w:eastAsia="Cambria" w:hAnsi="Cambria"/>
          <w:b w:val="1"/>
          <w:bCs w:val="1"/>
          <w:sz w:val="24"/>
          <w:szCs w:val="24"/>
          <w:rtl w:val="0"/>
        </w:rPr>
        <w:t xml:space="preserve">Conformarea</w:t>
      </w:r>
      <w:r w:rsidDel="00000000" w:rsidR="00000000" w:rsidRPr="00000000">
        <w:rPr>
          <w:rFonts w:ascii="Cambria" w:cs="Cambria" w:eastAsia="Cambria" w:hAnsi="Cambria"/>
          <w:sz w:val="24"/>
          <w:szCs w:val="24"/>
          <w:rtl w:val="0"/>
        </w:rPr>
        <w:t xml:space="preserve">: îndeplinirea obligațiilor contractuale față de PIU şi Banca Mondială, inclusiv prin implementarea Planului de Măsuri SEA/SH în cadrul C-ESMP.</w:t>
      </w:r>
    </w:p>
    <w:p w:rsidR="00000000" w:rsidDel="00000000" w:rsidP="00000000" w:rsidRDefault="00000000" w:rsidRPr="00000000" w14:paraId="00000057">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Prezenta Politică se aplică în completarea, şi nu în substituirea, legislației naționale şi a procedurilor autorităților competente din Republica Moldova.</w:t>
      </w:r>
    </w:p>
    <w:p w:rsidR="00000000" w:rsidDel="00000000" w:rsidP="00000000" w:rsidRDefault="00000000" w:rsidRPr="00000000" w14:paraId="00000058">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9">
      <w:pPr>
        <w:pStyle w:val="Heading2"/>
        <w:spacing w:after="0" w:before="0" w:lineRule="auto"/>
        <w:rPr>
          <w:rFonts w:ascii="Cambria" w:cs="Cambria" w:eastAsia="Cambria" w:hAnsi="Cambria"/>
          <w:b w:val="1"/>
          <w:bCs w:val="1"/>
          <w:sz w:val="24"/>
          <w:szCs w:val="24"/>
        </w:rPr>
      </w:pPr>
      <w:bookmarkStart w:colFirst="0" w:colLast="0" w:name="_g6ppi2amfr63" w:id="3"/>
      <w:bookmarkEnd w:id="3"/>
      <w:r w:rsidDel="00000000" w:rsidR="00000000" w:rsidRPr="00000000">
        <w:rPr>
          <w:rFonts w:ascii="Cambria" w:cs="Cambria" w:eastAsia="Cambria" w:hAnsi="Cambria"/>
          <w:b w:val="1"/>
          <w:bCs w:val="1"/>
          <w:sz w:val="24"/>
          <w:szCs w:val="24"/>
          <w:rtl w:val="0"/>
        </w:rPr>
        <w:t xml:space="preserve">1.2. Domeniul de aplicare: </w:t>
      </w:r>
    </w:p>
    <w:p w:rsidR="00000000" w:rsidDel="00000000" w:rsidP="00000000" w:rsidRDefault="00000000" w:rsidRPr="00000000" w14:paraId="0000005A">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Prezenta Politică este elaborată în contextul specific al executării lucrărilor de construcție, renovare şi reabilitare în instituții de învățământ funcționale din Republica Moldova. Spre deosebire de un şantier izolat, contextul şcolar presupune prezența zilnică a personalului de construcție în proximitatea directă a elevilor şi adolescenților, a cadrelor didactice şi a altor membri ai comunității şcolare. Această prezență creează un dezechilibru de putere şi de acces la resurse care poate genera riscuri specifice de SEA/SH, inclusiv exploatarea vulnerabilității minorilor.</w:t>
      </w:r>
    </w:p>
    <w:p w:rsidR="00000000" w:rsidDel="00000000" w:rsidP="00000000" w:rsidRDefault="00000000" w:rsidRPr="00000000" w14:paraId="0000005B">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C">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Prezenta Politică se aplică pe întreaga durată a contractului, incluzând:</w:t>
      </w:r>
    </w:p>
    <w:p w:rsidR="00000000" w:rsidDel="00000000" w:rsidP="00000000" w:rsidRDefault="00000000" w:rsidRPr="00000000" w14:paraId="0000005D">
      <w:pPr>
        <w:numPr>
          <w:ilvl w:val="0"/>
          <w:numId w:val="2"/>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Perioada de mobilizare şi instalare pe amplasament;</w:t>
      </w:r>
    </w:p>
    <w:p w:rsidR="00000000" w:rsidDel="00000000" w:rsidP="00000000" w:rsidRDefault="00000000" w:rsidRPr="00000000" w14:paraId="0000005E">
      <w:pPr>
        <w:numPr>
          <w:ilvl w:val="0"/>
          <w:numId w:val="2"/>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Perioada de executare efectivă a lucrărilor;</w:t>
      </w:r>
    </w:p>
    <w:p w:rsidR="00000000" w:rsidDel="00000000" w:rsidP="00000000" w:rsidRDefault="00000000" w:rsidRPr="00000000" w14:paraId="0000005F">
      <w:pPr>
        <w:numPr>
          <w:ilvl w:val="0"/>
          <w:numId w:val="2"/>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Perioadele de pauză, întreru-pere sau suspendare a lucrărilor când personalul rămâne pe amplasament;</w:t>
      </w:r>
    </w:p>
    <w:p w:rsidR="00000000" w:rsidDel="00000000" w:rsidP="00000000" w:rsidRDefault="00000000" w:rsidRPr="00000000" w14:paraId="00000060">
      <w:pPr>
        <w:numPr>
          <w:ilvl w:val="0"/>
          <w:numId w:val="2"/>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Perioadele de demobilizare şi de recepție a lucrărilor;</w:t>
      </w:r>
    </w:p>
    <w:p w:rsidR="00000000" w:rsidDel="00000000" w:rsidP="00000000" w:rsidRDefault="00000000" w:rsidRPr="00000000" w14:paraId="00000061">
      <w:pPr>
        <w:numPr>
          <w:ilvl w:val="0"/>
          <w:numId w:val="2"/>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Orice altă activitate legată de contract care implică prezența personalului în proximitatea instituției de învățământ.</w:t>
      </w:r>
    </w:p>
    <w:p w:rsidR="00000000" w:rsidDel="00000000" w:rsidP="00000000" w:rsidRDefault="00000000" w:rsidRPr="00000000" w14:paraId="00000062">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Politica este obligatorie, fără excepție, pentru:</w:t>
      </w:r>
      <w:r w:rsidDel="00000000" w:rsidR="00000000" w:rsidRPr="00000000">
        <w:rPr>
          <w:rtl w:val="0"/>
        </w:rPr>
      </w:r>
    </w:p>
    <w:p w:rsidR="00000000" w:rsidDel="00000000" w:rsidP="00000000" w:rsidRDefault="00000000" w:rsidRPr="00000000" w14:paraId="00000063">
      <w:pPr>
        <w:numPr>
          <w:ilvl w:val="0"/>
          <w:numId w:val="2"/>
        </w:numPr>
        <w:spacing w:after="0" w:before="0" w:line="240" w:lineRule="auto"/>
        <w:ind w:left="720" w:hanging="360"/>
        <w:jc w:val="both"/>
        <w:rPr>
          <w:sz w:val="24"/>
          <w:szCs w:val="24"/>
        </w:rPr>
      </w:pPr>
      <w:r w:rsidDel="00000000" w:rsidR="00000000" w:rsidRPr="00000000">
        <w:rPr>
          <w:rFonts w:ascii="Cambria" w:cs="Cambria" w:eastAsia="Cambria" w:hAnsi="Cambria"/>
          <w:b w:val="1"/>
          <w:bCs w:val="1"/>
          <w:sz w:val="24"/>
          <w:szCs w:val="24"/>
          <w:rtl w:val="0"/>
        </w:rPr>
        <w:t xml:space="preserve">Personalul propriu al companiei: </w:t>
      </w:r>
      <w:r w:rsidDel="00000000" w:rsidR="00000000" w:rsidRPr="00000000">
        <w:rPr>
          <w:rFonts w:ascii="Cambria" w:cs="Cambria" w:eastAsia="Cambria" w:hAnsi="Cambria"/>
          <w:sz w:val="24"/>
          <w:szCs w:val="24"/>
          <w:rtl w:val="0"/>
        </w:rPr>
        <w:t xml:space="preserve">toți angajații, indiferent de funcție şi specialitate — ingineri de proiect şi de şantier, şefi de echipă, maistri, muncitori de construcții, lăcătuşi, electricieni, instalatori, zugrăvi, conducători auto, operatori de utilaje, personal de pază şi securitate, personal de curățenie, personal administrativ prezent pe amplasament.</w:t>
      </w:r>
    </w:p>
    <w:p w:rsidR="00000000" w:rsidDel="00000000" w:rsidP="00000000" w:rsidRDefault="00000000" w:rsidRPr="00000000" w14:paraId="00000064">
      <w:pPr>
        <w:numPr>
          <w:ilvl w:val="0"/>
          <w:numId w:val="2"/>
        </w:numPr>
        <w:spacing w:after="0" w:before="0" w:line="240" w:lineRule="auto"/>
        <w:ind w:left="720" w:hanging="360"/>
        <w:jc w:val="both"/>
        <w:rPr>
          <w:sz w:val="24"/>
          <w:szCs w:val="24"/>
        </w:rPr>
      </w:pPr>
      <w:r w:rsidDel="00000000" w:rsidR="00000000" w:rsidRPr="00000000">
        <w:rPr>
          <w:rFonts w:ascii="Cambria" w:cs="Cambria" w:eastAsia="Cambria" w:hAnsi="Cambria"/>
          <w:b w:val="1"/>
          <w:bCs w:val="1"/>
          <w:sz w:val="24"/>
          <w:szCs w:val="24"/>
          <w:rtl w:val="0"/>
        </w:rPr>
        <w:t xml:space="preserve">Subcontractorii şi personalul acestora: </w:t>
      </w:r>
      <w:r w:rsidDel="00000000" w:rsidR="00000000" w:rsidRPr="00000000">
        <w:rPr>
          <w:rFonts w:ascii="Cambria" w:cs="Cambria" w:eastAsia="Cambria" w:hAnsi="Cambria"/>
          <w:sz w:val="24"/>
          <w:szCs w:val="24"/>
          <w:rtl w:val="0"/>
        </w:rPr>
        <w:t xml:space="preserve">compania principală răspunde contractual şi față de PIU de conformarea integrală a subcontractorilor cu prezenta Politică. Obligația de includere a cerințelor SEA/SH în toate contractele de subcontractare revine exclusiv companiei principale. Neconformarea unui subcontractor nu exonerează compania principală.</w:t>
      </w:r>
    </w:p>
    <w:p w:rsidR="00000000" w:rsidDel="00000000" w:rsidP="00000000" w:rsidRDefault="00000000" w:rsidRPr="00000000" w14:paraId="00000065">
      <w:pPr>
        <w:numPr>
          <w:ilvl w:val="0"/>
          <w:numId w:val="2"/>
        </w:numPr>
        <w:spacing w:after="0" w:before="0" w:line="240" w:lineRule="auto"/>
        <w:ind w:left="720" w:hanging="360"/>
        <w:jc w:val="both"/>
        <w:rPr>
          <w:sz w:val="24"/>
          <w:szCs w:val="24"/>
        </w:rPr>
      </w:pPr>
      <w:r w:rsidDel="00000000" w:rsidR="00000000" w:rsidRPr="00000000">
        <w:rPr>
          <w:rFonts w:ascii="Cambria" w:cs="Cambria" w:eastAsia="Cambria" w:hAnsi="Cambria"/>
          <w:b w:val="1"/>
          <w:bCs w:val="1"/>
          <w:sz w:val="24"/>
          <w:szCs w:val="24"/>
          <w:rtl w:val="0"/>
        </w:rPr>
        <w:t xml:space="preserve">Furnizorii şi prestatorii de servicii: </w:t>
      </w:r>
      <w:r w:rsidDel="00000000" w:rsidR="00000000" w:rsidRPr="00000000">
        <w:rPr>
          <w:rFonts w:ascii="Cambria" w:cs="Cambria" w:eastAsia="Cambria" w:hAnsi="Cambria"/>
          <w:sz w:val="24"/>
          <w:szCs w:val="24"/>
          <w:rtl w:val="0"/>
        </w:rPr>
        <w:t xml:space="preserve">orice persoană care livrează materiale, echipamente sau prestează servicii pe amplasament, inclusiv cu prezență ocazională sau intermitentă.</w:t>
      </w:r>
    </w:p>
    <w:p w:rsidR="00000000" w:rsidDel="00000000" w:rsidP="00000000" w:rsidRDefault="00000000" w:rsidRPr="00000000" w14:paraId="00000066">
      <w:pPr>
        <w:numPr>
          <w:ilvl w:val="0"/>
          <w:numId w:val="2"/>
        </w:numPr>
        <w:spacing w:after="0" w:before="0" w:line="240" w:lineRule="auto"/>
        <w:ind w:left="720" w:hanging="360"/>
        <w:jc w:val="both"/>
        <w:rPr>
          <w:sz w:val="24"/>
          <w:szCs w:val="24"/>
        </w:rPr>
      </w:pPr>
      <w:r w:rsidDel="00000000" w:rsidR="00000000" w:rsidRPr="00000000">
        <w:rPr>
          <w:rFonts w:ascii="Cambria" w:cs="Cambria" w:eastAsia="Cambria" w:hAnsi="Cambria"/>
          <w:b w:val="1"/>
          <w:bCs w:val="1"/>
          <w:sz w:val="24"/>
          <w:szCs w:val="24"/>
          <w:rtl w:val="0"/>
        </w:rPr>
        <w:t xml:space="preserve">Personalul temporar şi zialierii: </w:t>
      </w:r>
      <w:r w:rsidDel="00000000" w:rsidR="00000000" w:rsidRPr="00000000">
        <w:rPr>
          <w:rFonts w:ascii="Cambria" w:cs="Cambria" w:eastAsia="Cambria" w:hAnsi="Cambria"/>
          <w:sz w:val="24"/>
          <w:szCs w:val="24"/>
          <w:rtl w:val="0"/>
        </w:rPr>
        <w:t xml:space="preserve">orice persoană angajată temporar, zilnic sau neoficial în legătură cu lucrările, indiferent de forma contractuală sau de durata angajării.</w:t>
      </w:r>
    </w:p>
    <w:p w:rsidR="00000000" w:rsidDel="00000000" w:rsidP="00000000" w:rsidRDefault="00000000" w:rsidRPr="00000000" w14:paraId="00000067">
      <w:pPr>
        <w:numPr>
          <w:ilvl w:val="0"/>
          <w:numId w:val="2"/>
        </w:numPr>
        <w:spacing w:after="0" w:before="0" w:line="240" w:lineRule="auto"/>
        <w:ind w:left="720" w:hanging="360"/>
        <w:jc w:val="both"/>
        <w:rPr>
          <w:sz w:val="24"/>
          <w:szCs w:val="24"/>
        </w:rPr>
      </w:pPr>
      <w:r w:rsidDel="00000000" w:rsidR="00000000" w:rsidRPr="00000000">
        <w:rPr>
          <w:rFonts w:ascii="Cambria" w:cs="Cambria" w:eastAsia="Cambria" w:hAnsi="Cambria"/>
          <w:b w:val="1"/>
          <w:bCs w:val="1"/>
          <w:sz w:val="24"/>
          <w:szCs w:val="24"/>
          <w:rtl w:val="0"/>
        </w:rPr>
        <w:t xml:space="preserve">Personalul de pază şi supraveghere: </w:t>
      </w:r>
      <w:r w:rsidDel="00000000" w:rsidR="00000000" w:rsidRPr="00000000">
        <w:rPr>
          <w:rFonts w:ascii="Cambria" w:cs="Cambria" w:eastAsia="Cambria" w:hAnsi="Cambria"/>
          <w:sz w:val="24"/>
          <w:szCs w:val="24"/>
          <w:rtl w:val="0"/>
        </w:rPr>
        <w:t xml:space="preserve">inclusiv firmele terțe de pază, avnd în vedere interacțiunea frecventă cu persoanele care intră şi ies din amplasament.</w:t>
      </w:r>
    </w:p>
    <w:p w:rsidR="00000000" w:rsidDel="00000000" w:rsidP="00000000" w:rsidRDefault="00000000" w:rsidRPr="00000000" w14:paraId="00000068">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Politica devine aplicabilă fiecărei persoane din momentul semnării Acordului de Angajament (Anexa 2), obligatoriu înainte de orice activitate pe amplasament. Coordonatorul politicii SEA/SH al companiei are obligația de a se asigura că nicio persoană nu începe lucrul fără a fi semnat acordul şi fără a fi participat la sesiunea de instruire.</w:t>
      </w:r>
    </w:p>
    <w:p w:rsidR="00000000" w:rsidDel="00000000" w:rsidP="00000000" w:rsidRDefault="00000000" w:rsidRPr="00000000" w14:paraId="00000069">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A">
      <w:pPr>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Conformitatea cu standardele Băncii Mondiale: </w:t>
      </w:r>
      <w:r w:rsidDel="00000000" w:rsidR="00000000" w:rsidRPr="00000000">
        <w:rPr>
          <w:rFonts w:ascii="Cambria" w:cs="Cambria" w:eastAsia="Cambria" w:hAnsi="Cambria"/>
          <w:sz w:val="24"/>
          <w:szCs w:val="24"/>
          <w:rtl w:val="0"/>
        </w:rPr>
        <w:t xml:space="preserve">Prezenta Politică reflectă standardele și cerințele Băncii Mondiale privind prevenirea exploatării și abuzului sexual și a hărțuirii sexuale (SEA/SH) și se aplică în completarea, și nu în substituirea, legislației naționale și a procedurilor autorităților competente din Republica Moldova. La elaborarea Politicii au fost avute în vedere următoarele documente relevante pentru domeniul de aplicare al proiectului:</w:t>
      </w:r>
      <w:r w:rsidDel="00000000" w:rsidR="00000000" w:rsidRPr="00000000">
        <w:rPr>
          <w:rtl w:val="0"/>
        </w:rPr>
      </w:r>
    </w:p>
    <w:p w:rsidR="00000000" w:rsidDel="00000000" w:rsidP="00000000" w:rsidRDefault="00000000" w:rsidRPr="00000000" w14:paraId="0000006B">
      <w:pPr>
        <w:numPr>
          <w:ilvl w:val="0"/>
          <w:numId w:val="18"/>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Standardele de Mediu și Sociale (ESS) ale Băncii Mondiale, în special</w:t>
      </w:r>
      <w:r w:rsidDel="00000000" w:rsidR="00000000" w:rsidRPr="00000000">
        <w:rPr>
          <w:rFonts w:ascii="Cambria" w:cs="Cambria" w:eastAsia="Cambria" w:hAnsi="Cambria"/>
          <w:sz w:val="24"/>
          <w:szCs w:val="24"/>
          <w:vertAlign w:val="superscript"/>
        </w:rPr>
        <w:footnoteReference w:customMarkFollows="0" w:id="0"/>
      </w:r>
      <w:r w:rsidDel="00000000" w:rsidR="00000000" w:rsidRPr="00000000">
        <w:rPr>
          <w:rFonts w:ascii="Cambria" w:cs="Cambria" w:eastAsia="Cambria" w:hAnsi="Cambria"/>
          <w:sz w:val="24"/>
          <w:szCs w:val="24"/>
          <w:rtl w:val="0"/>
        </w:rPr>
        <w:t xml:space="preserve">: ESS1 – Evaluarea și managementul riscurilor sociale; ESS2 – Munca și condițiile de muncă (inclusiv prevederi privind hărțuirea, siguranța la locul de muncă și conduita personalului proiectului); ESS4 – Sănătatea și siguranța comunitară.</w:t>
      </w:r>
    </w:p>
    <w:p w:rsidR="00000000" w:rsidDel="00000000" w:rsidP="00000000" w:rsidRDefault="00000000" w:rsidRPr="00000000" w14:paraId="0000006C">
      <w:pPr>
        <w:numPr>
          <w:ilvl w:val="0"/>
          <w:numId w:val="18"/>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Ghidul de bune practici privind prevenirea exploatării și abuzului sexual și a hărțuirii sexuale (SEA/SH) în operațiunile de dezvoltare umană</w:t>
      </w:r>
      <w:r w:rsidDel="00000000" w:rsidR="00000000" w:rsidRPr="00000000">
        <w:rPr>
          <w:rFonts w:ascii="Cambria" w:cs="Cambria" w:eastAsia="Cambria" w:hAnsi="Cambria"/>
          <w:sz w:val="24"/>
          <w:szCs w:val="24"/>
          <w:vertAlign w:val="superscript"/>
        </w:rPr>
        <w:footnoteReference w:customMarkFollows="0" w:id="1"/>
      </w:r>
      <w:r w:rsidDel="00000000" w:rsidR="00000000" w:rsidRPr="00000000">
        <w:rPr>
          <w:rFonts w:ascii="Cambria" w:cs="Cambria" w:eastAsia="Cambria" w:hAnsi="Cambria"/>
          <w:sz w:val="24"/>
          <w:szCs w:val="24"/>
          <w:rtl w:val="0"/>
        </w:rPr>
        <w:t xml:space="preserve">,</w:t>
      </w:r>
    </w:p>
    <w:p w:rsidR="00000000" w:rsidDel="00000000" w:rsidP="00000000" w:rsidRDefault="00000000" w:rsidRPr="00000000" w14:paraId="0000006D">
      <w:pPr>
        <w:numPr>
          <w:ilvl w:val="0"/>
          <w:numId w:val="18"/>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Măsurile Băncii Mondiale privind prevenirea și răspunsul la SEA/SH în relația contractuală cu consultanții și prestatorii</w:t>
      </w:r>
      <w:r w:rsidDel="00000000" w:rsidR="00000000" w:rsidRPr="00000000">
        <w:rPr>
          <w:rFonts w:ascii="Cambria" w:cs="Cambria" w:eastAsia="Cambria" w:hAnsi="Cambria"/>
          <w:sz w:val="24"/>
          <w:szCs w:val="24"/>
          <w:vertAlign w:val="superscript"/>
        </w:rPr>
        <w:footnoteReference w:customMarkFollows="0" w:id="2"/>
      </w:r>
      <w:r w:rsidDel="00000000" w:rsidR="00000000" w:rsidRPr="00000000">
        <w:rPr>
          <w:rFonts w:ascii="Cambria" w:cs="Cambria" w:eastAsia="Cambria" w:hAnsi="Cambria"/>
          <w:b w:val="1"/>
          <w:bCs w:val="1"/>
          <w:sz w:val="24"/>
          <w:szCs w:val="24"/>
          <w:rtl w:val="0"/>
        </w:rPr>
        <w:t xml:space="preserve">, </w:t>
      </w:r>
    </w:p>
    <w:p w:rsidR="00000000" w:rsidDel="00000000" w:rsidP="00000000" w:rsidRDefault="00000000" w:rsidRPr="00000000" w14:paraId="0000006E">
      <w:pPr>
        <w:spacing w:after="0" w:before="0" w:line="240" w:lineRule="auto"/>
        <w:ind w:left="720" w:firstLine="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F">
      <w:pPr>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Conformitatea cu documentele proiectului EQIP: </w:t>
      </w:r>
      <w:r w:rsidDel="00000000" w:rsidR="00000000" w:rsidRPr="00000000">
        <w:rPr>
          <w:rFonts w:ascii="Cambria" w:cs="Cambria" w:eastAsia="Cambria" w:hAnsi="Cambria"/>
          <w:sz w:val="24"/>
          <w:szCs w:val="24"/>
          <w:rtl w:val="0"/>
        </w:rPr>
        <w:t xml:space="preserve">La elaborarea prezentei Politici s-a ținut cont de prevederile documentelor deja existente în cadrul proiectului EQIP, și anume:</w:t>
      </w:r>
      <w:r w:rsidDel="00000000" w:rsidR="00000000" w:rsidRPr="00000000">
        <w:rPr>
          <w:rtl w:val="0"/>
        </w:rPr>
      </w:r>
    </w:p>
    <w:p w:rsidR="00000000" w:rsidDel="00000000" w:rsidP="00000000" w:rsidRDefault="00000000" w:rsidRPr="00000000" w14:paraId="00000070">
      <w:pPr>
        <w:numPr>
          <w:ilvl w:val="0"/>
          <w:numId w:val="20"/>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Planul de Angajamente privind Mediul și Socialul (ESCP)</w:t>
      </w:r>
      <w:r w:rsidDel="00000000" w:rsidR="00000000" w:rsidRPr="00000000">
        <w:rPr>
          <w:rFonts w:ascii="Cambria" w:cs="Cambria" w:eastAsia="Cambria" w:hAnsi="Cambria"/>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71">
      <w:pPr>
        <w:numPr>
          <w:ilvl w:val="0"/>
          <w:numId w:val="20"/>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Cadrul de Management de Mediu și Social (ESMF)</w:t>
      </w:r>
      <w:r w:rsidDel="00000000" w:rsidR="00000000" w:rsidRPr="00000000">
        <w:rPr>
          <w:rFonts w:ascii="Cambria" w:cs="Cambria" w:eastAsia="Cambria" w:hAnsi="Cambria"/>
          <w:sz w:val="24"/>
          <w:szCs w:val="24"/>
          <w:vertAlign w:val="superscript"/>
        </w:rPr>
        <w:footnoteReference w:customMarkFollows="0" w:id="4"/>
      </w: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72">
      <w:pPr>
        <w:numPr>
          <w:ilvl w:val="0"/>
          <w:numId w:val="20"/>
        </w:numPr>
        <w:spacing w:after="0" w:before="0" w:line="240" w:lineRule="auto"/>
        <w:ind w:left="720" w:hanging="360"/>
        <w:jc w:val="both"/>
        <w:rPr>
          <w:rFonts w:ascii="Cambria" w:cs="Cambria" w:eastAsia="Cambria" w:hAnsi="Cambria"/>
          <w:b w:val="1"/>
          <w:bCs w:val="1"/>
          <w:sz w:val="24"/>
          <w:szCs w:val="24"/>
        </w:rPr>
      </w:pPr>
      <w:r w:rsidDel="00000000" w:rsidR="00000000" w:rsidRPr="00000000">
        <w:rPr>
          <w:rFonts w:ascii="Cambria" w:cs="Cambria" w:eastAsia="Cambria" w:hAnsi="Cambria"/>
          <w:sz w:val="24"/>
          <w:szCs w:val="24"/>
          <w:rtl w:val="0"/>
        </w:rPr>
        <w:t xml:space="preserve">Mecanismul de soluționare a reclamațiilor (MSR/GRM)</w:t>
      </w:r>
      <w:r w:rsidDel="00000000" w:rsidR="00000000" w:rsidRPr="00000000">
        <w:rPr>
          <w:rFonts w:ascii="Cambria" w:cs="Cambria" w:eastAsia="Cambria" w:hAnsi="Cambria"/>
          <w:sz w:val="24"/>
          <w:szCs w:val="24"/>
          <w:vertAlign w:val="superscript"/>
        </w:rPr>
        <w:footnoteReference w:customMarkFollows="0" w:id="5"/>
      </w:r>
      <w:r w:rsidDel="00000000" w:rsidR="00000000" w:rsidRPr="00000000">
        <w:rPr>
          <w:rFonts w:ascii="Cambria" w:cs="Cambria" w:eastAsia="Cambria" w:hAnsi="Cambria"/>
          <w:b w:val="1"/>
          <w:bCs w:val="1"/>
          <w:sz w:val="24"/>
          <w:szCs w:val="24"/>
          <w:rtl w:val="0"/>
        </w:rPr>
        <w:t xml:space="preserve">;  </w:t>
      </w:r>
    </w:p>
    <w:p w:rsidR="00000000" w:rsidDel="00000000" w:rsidP="00000000" w:rsidRDefault="00000000" w:rsidRPr="00000000" w14:paraId="00000073">
      <w:pPr>
        <w:numPr>
          <w:ilvl w:val="0"/>
          <w:numId w:val="20"/>
        </w:numPr>
        <w:spacing w:after="0" w:before="0" w:line="240" w:lineRule="auto"/>
        <w:ind w:left="720" w:hanging="360"/>
        <w:jc w:val="both"/>
        <w:rPr>
          <w:rFonts w:ascii="Cambria" w:cs="Cambria" w:eastAsia="Cambria" w:hAnsi="Cambria"/>
          <w:b w:val="1"/>
          <w:bCs w:val="1"/>
          <w:sz w:val="24"/>
          <w:szCs w:val="24"/>
        </w:rPr>
      </w:pPr>
      <w:r w:rsidDel="00000000" w:rsidR="00000000" w:rsidRPr="00000000">
        <w:rPr>
          <w:rFonts w:ascii="Cambria" w:cs="Cambria" w:eastAsia="Cambria" w:hAnsi="Cambria"/>
          <w:sz w:val="24"/>
          <w:szCs w:val="24"/>
          <w:rtl w:val="0"/>
        </w:rPr>
        <w:t xml:space="preserve">Planul de acțiuni SEA/SH și procedurile aferente, aplicabile personalului contractat în cadrul proiectului</w:t>
      </w:r>
      <w:r w:rsidDel="00000000" w:rsidR="00000000" w:rsidRPr="00000000">
        <w:rPr>
          <w:rFonts w:ascii="Cambria" w:cs="Cambria" w:eastAsia="Cambria" w:hAnsi="Cambria"/>
          <w:b w:val="1"/>
          <w:bCs w:val="1"/>
          <w:sz w:val="24"/>
          <w:szCs w:val="24"/>
          <w:vertAlign w:val="superscript"/>
        </w:rPr>
        <w:footnoteReference w:customMarkFollows="0" w:id="6"/>
      </w:r>
      <w:r w:rsidDel="00000000" w:rsidR="00000000" w:rsidRPr="00000000">
        <w:rPr>
          <w:rFonts w:ascii="Cambria" w:cs="Cambria" w:eastAsia="Cambria" w:hAnsi="Cambria"/>
          <w:b w:val="1"/>
          <w:bCs w:val="1"/>
          <w:sz w:val="24"/>
          <w:szCs w:val="24"/>
          <w:rtl w:val="0"/>
        </w:rPr>
        <w:t xml:space="preserve">.</w:t>
      </w:r>
      <w:r w:rsidDel="00000000" w:rsidR="00000000" w:rsidRPr="00000000">
        <w:rPr>
          <w:rtl w:val="0"/>
        </w:rPr>
      </w:r>
    </w:p>
    <w:p w:rsidR="00000000" w:rsidDel="00000000" w:rsidP="00000000" w:rsidRDefault="00000000" w:rsidRPr="00000000" w14:paraId="00000074">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Compania principală are responsabilitatea contractuală de a impune prezenta Politică tuturor subcontractorilor săi, indiferent de dimensiunea sau tipul activității acestora. În caz de neconformare a unui subcontractor, compania principală va notifica de îndată PIU şi va lua măsuri contractuale imediate, inclusiv suspendarea sau rezilierea contractului de subcontractare.</w:t>
      </w:r>
      <w:r w:rsidDel="00000000" w:rsidR="00000000" w:rsidRPr="00000000">
        <w:rPr>
          <w:rtl w:val="0"/>
        </w:rPr>
      </w:r>
    </w:p>
    <w:p w:rsidR="00000000" w:rsidDel="00000000" w:rsidP="00000000" w:rsidRDefault="00000000" w:rsidRPr="00000000" w14:paraId="00000075">
      <w:pPr>
        <w:spacing w:after="0" w:before="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Politica nu se aplică instituțiilor de învățământ, elevilor, cadrelor didactice sau personalului școlar, pentru care responsabilitatea gestionării riscurilor SEA/SH aparține Ministerului Educației și Științei și mecanismelor instituționale existente la nivelul proiectului EQIP. </w:t>
      </w:r>
    </w:p>
    <w:p w:rsidR="00000000" w:rsidDel="00000000" w:rsidP="00000000" w:rsidRDefault="00000000" w:rsidRPr="00000000" w14:paraId="00000076">
      <w:pPr>
        <w:spacing w:after="0" w:before="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7">
      <w:pPr>
        <w:pStyle w:val="Heading2"/>
        <w:spacing w:after="0" w:before="0" w:lineRule="auto"/>
        <w:rPr>
          <w:rFonts w:ascii="Cambria" w:cs="Cambria" w:eastAsia="Cambria" w:hAnsi="Cambria"/>
          <w:b w:val="1"/>
          <w:bCs w:val="1"/>
          <w:sz w:val="24"/>
          <w:szCs w:val="24"/>
        </w:rPr>
      </w:pPr>
      <w:bookmarkStart w:colFirst="0" w:colLast="0" w:name="_axi2349ybt4v" w:id="4"/>
      <w:bookmarkEnd w:id="4"/>
      <w:r w:rsidDel="00000000" w:rsidR="00000000" w:rsidRPr="00000000">
        <w:rPr>
          <w:rFonts w:ascii="Cambria" w:cs="Cambria" w:eastAsia="Cambria" w:hAnsi="Cambria"/>
          <w:b w:val="1"/>
          <w:bCs w:val="1"/>
          <w:sz w:val="24"/>
          <w:szCs w:val="24"/>
          <w:rtl w:val="0"/>
        </w:rPr>
        <w:t xml:space="preserve">1.3. Definiții şi terminologie:</w:t>
      </w:r>
    </w:p>
    <w:p w:rsidR="00000000" w:rsidDel="00000000" w:rsidP="00000000" w:rsidRDefault="00000000" w:rsidRPr="00000000" w14:paraId="00000078">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 sensul prezentei Politici, termenii de mai jos sunt utilizați cu următoarea semnificație:</w:t>
      </w:r>
    </w:p>
    <w:p w:rsidR="00000000" w:rsidDel="00000000" w:rsidP="00000000" w:rsidRDefault="00000000" w:rsidRPr="00000000" w14:paraId="00000079">
      <w:pPr>
        <w:numPr>
          <w:ilvl w:val="0"/>
          <w:numId w:val="7"/>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b w:val="1"/>
          <w:bCs w:val="1"/>
          <w:i w:val="1"/>
          <w:iCs w:val="1"/>
          <w:sz w:val="24"/>
          <w:szCs w:val="24"/>
          <w:rtl w:val="0"/>
        </w:rPr>
        <w:t xml:space="preserve">Violență bazată pe gen (GBV)</w:t>
      </w:r>
      <w:r w:rsidDel="00000000" w:rsidR="00000000" w:rsidRPr="00000000">
        <w:rPr>
          <w:rFonts w:ascii="Cambria" w:cs="Cambria" w:eastAsia="Cambria" w:hAnsi="Cambria"/>
          <w:b w:val="1"/>
          <w:bCs w:val="1"/>
          <w:sz w:val="24"/>
          <w:szCs w:val="24"/>
          <w:rtl w:val="0"/>
        </w:rPr>
        <w:t xml:space="preserve">: </w:t>
      </w:r>
      <w:r w:rsidDel="00000000" w:rsidR="00000000" w:rsidRPr="00000000">
        <w:rPr>
          <w:rFonts w:ascii="Cambria" w:cs="Cambria" w:eastAsia="Cambria" w:hAnsi="Cambria"/>
          <w:sz w:val="24"/>
          <w:szCs w:val="24"/>
          <w:rtl w:val="0"/>
        </w:rPr>
        <w:t xml:space="preserve">Noțiune-umbrelă care cuprinde orice act dăunător comis pe baza genului, identității de gen sau a relațiilor de putere, incluzând: exploatarea sexuală, abuzul sexual şi hărțuirea sexuală. În cadrul proiectului EQIP, GBV include toate formele de SEA şi SH.</w:t>
      </w:r>
    </w:p>
    <w:p w:rsidR="00000000" w:rsidDel="00000000" w:rsidP="00000000" w:rsidRDefault="00000000" w:rsidRPr="00000000" w14:paraId="0000007A">
      <w:pPr>
        <w:numPr>
          <w:ilvl w:val="0"/>
          <w:numId w:val="7"/>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b w:val="1"/>
          <w:bCs w:val="1"/>
          <w:i w:val="1"/>
          <w:iCs w:val="1"/>
          <w:sz w:val="24"/>
          <w:szCs w:val="24"/>
          <w:rtl w:val="0"/>
        </w:rPr>
        <w:t xml:space="preserve">Exploatare sexuală (SE)</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sz w:val="24"/>
          <w:szCs w:val="24"/>
          <w:rtl w:val="0"/>
        </w:rPr>
        <w:t xml:space="preserve">profitarea sau tentativa de a profita, în scopuri sexuale, de starea de vulnerabilitate, dependență, supunere funcțională, diferență ori inegalitate de putere sau de relațiile de încredere în care se află o persoană, inclusiv pentru obținerea unor avantaje materiale, sociale, profesionale sau simbolice.</w:t>
      </w:r>
      <w:r w:rsidDel="00000000" w:rsidR="00000000" w:rsidRPr="00000000">
        <w:rPr>
          <w:rtl w:val="0"/>
        </w:rPr>
      </w:r>
    </w:p>
    <w:p w:rsidR="00000000" w:rsidDel="00000000" w:rsidP="00000000" w:rsidRDefault="00000000" w:rsidRPr="00000000" w14:paraId="0000007B">
      <w:pPr>
        <w:numPr>
          <w:ilvl w:val="0"/>
          <w:numId w:val="7"/>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b w:val="1"/>
          <w:bCs w:val="1"/>
          <w:i w:val="1"/>
          <w:iCs w:val="1"/>
          <w:sz w:val="24"/>
          <w:szCs w:val="24"/>
          <w:rtl w:val="0"/>
        </w:rPr>
        <w:t xml:space="preserve">Abuz sexual (SA)</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sz w:val="24"/>
          <w:szCs w:val="24"/>
          <w:rtl w:val="0"/>
        </w:rPr>
        <w:t xml:space="preserve">orice act sau comportament de natură sexuală comis asupra unei persoane fără consimțământul liber și informat al acesteia, prin forță, constrângere, intimidare, amenințare, manipulare sau abuz de putere, inclusiv violul, acțiunile violente cu caracter sexual, întreținerea raporturilor sexuale cu o persoană care nu a atins vârsta prevăzută de lege și alte forme de violență sexuală.</w:t>
      </w:r>
      <w:r w:rsidDel="00000000" w:rsidR="00000000" w:rsidRPr="00000000">
        <w:rPr>
          <w:rtl w:val="0"/>
        </w:rPr>
      </w:r>
    </w:p>
    <w:p w:rsidR="00000000" w:rsidDel="00000000" w:rsidP="00000000" w:rsidRDefault="00000000" w:rsidRPr="00000000" w14:paraId="0000007C">
      <w:pPr>
        <w:numPr>
          <w:ilvl w:val="0"/>
          <w:numId w:val="7"/>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b w:val="1"/>
          <w:bCs w:val="1"/>
          <w:i w:val="1"/>
          <w:iCs w:val="1"/>
          <w:sz w:val="24"/>
          <w:szCs w:val="24"/>
          <w:rtl w:val="0"/>
        </w:rPr>
        <w:t xml:space="preserve">Hărțuire sexuală (SH):</w:t>
      </w:r>
      <w:r w:rsidDel="00000000" w:rsidR="00000000" w:rsidRPr="00000000">
        <w:rPr>
          <w:rFonts w:ascii="Cambria" w:cs="Cambria" w:eastAsia="Cambria" w:hAnsi="Cambria"/>
          <w:b w:val="1"/>
          <w:bCs w:val="1"/>
          <w:sz w:val="24"/>
          <w:szCs w:val="24"/>
          <w:rtl w:val="0"/>
        </w:rPr>
        <w:t xml:space="preserve"> </w:t>
      </w:r>
      <w:r w:rsidDel="00000000" w:rsidR="00000000" w:rsidRPr="00000000">
        <w:rPr>
          <w:rFonts w:ascii="Cambria" w:cs="Cambria" w:eastAsia="Cambria" w:hAnsi="Cambria"/>
          <w:sz w:val="24"/>
          <w:szCs w:val="24"/>
          <w:rtl w:val="0"/>
        </w:rPr>
        <w:t xml:space="preserve">orice avans sexual nedorit, solicitare de favoruri sexuale sau orice alt comportament verbal, non-verbal, fizic ori online cu conotație sexuală, nedorit de persoana vizată, care are ca scop sau efect încălcarea demnității persoanei ori crearea unui mediu intimidant, ostil, degradant, umilitor sau ofensator. Include, fără a se limita la: comentarii, remarci, glume sau aluzii cu conotație sexuală; gesturi sau priviri insistente; atingeri sau apropiere fizică nedorită; solicitări sau condiționări cu caracter sexual; transmiterea de mesaje sau imagini cu conținut sexual nedorit.</w:t>
      </w:r>
    </w:p>
    <w:p w:rsidR="00000000" w:rsidDel="00000000" w:rsidP="00000000" w:rsidRDefault="00000000" w:rsidRPr="00000000" w14:paraId="0000007D">
      <w:pPr>
        <w:numPr>
          <w:ilvl w:val="0"/>
          <w:numId w:val="7"/>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b w:val="1"/>
          <w:bCs w:val="1"/>
          <w:i w:val="1"/>
          <w:iCs w:val="1"/>
          <w:sz w:val="24"/>
          <w:szCs w:val="24"/>
          <w:rtl w:val="0"/>
        </w:rPr>
        <w:t xml:space="preserve">Minor / Copil — </w:t>
      </w:r>
      <w:r w:rsidDel="00000000" w:rsidR="00000000" w:rsidRPr="00000000">
        <w:rPr>
          <w:rFonts w:ascii="Cambria" w:cs="Cambria" w:eastAsia="Cambria" w:hAnsi="Cambria"/>
          <w:sz w:val="24"/>
          <w:szCs w:val="24"/>
          <w:rtl w:val="0"/>
        </w:rPr>
        <w:t xml:space="preserve">orice persoană cu vârsta sub 18 ani, conform Articolului 1 al Convenției ONU privind Drepturile Copilului; </w:t>
      </w:r>
    </w:p>
    <w:p w:rsidR="00000000" w:rsidDel="00000000" w:rsidP="00000000" w:rsidRDefault="00000000" w:rsidRPr="00000000" w14:paraId="0000007E">
      <w:pPr>
        <w:numPr>
          <w:ilvl w:val="0"/>
          <w:numId w:val="7"/>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b w:val="1"/>
          <w:bCs w:val="1"/>
          <w:i w:val="1"/>
          <w:iCs w:val="1"/>
          <w:sz w:val="24"/>
          <w:szCs w:val="24"/>
          <w:rtl w:val="0"/>
        </w:rPr>
        <w:t xml:space="preserve">Consimțământ:</w:t>
      </w:r>
      <w:r w:rsidDel="00000000" w:rsidR="00000000" w:rsidRPr="00000000">
        <w:rPr>
          <w:rFonts w:ascii="Cambria" w:cs="Cambria" w:eastAsia="Cambria" w:hAnsi="Cambria"/>
          <w:b w:val="1"/>
          <w:bCs w:val="1"/>
          <w:sz w:val="24"/>
          <w:szCs w:val="24"/>
          <w:rtl w:val="0"/>
        </w:rPr>
        <w:t xml:space="preserve"> </w:t>
      </w:r>
      <w:r w:rsidDel="00000000" w:rsidR="00000000" w:rsidRPr="00000000">
        <w:rPr>
          <w:rFonts w:ascii="Cambria" w:cs="Cambria" w:eastAsia="Cambria" w:hAnsi="Cambria"/>
          <w:sz w:val="24"/>
          <w:szCs w:val="24"/>
          <w:rtl w:val="0"/>
        </w:rPr>
        <w:t xml:space="preserve">acordul voluntar, liber exprimat, specific şi informat al unei persoane de a participa la un act sau comportament cu caracter sexual, exprimat fără presiune, manipulare, constrângere sau abuz de putere. Consimțământul nu poate fi dedus din tăcere sau lipsă a opoziției şi poate fi retras în orice moment. Un minor (persoană sub 18 ani) nu poate acorda consimțământ pentru acte sexuale.</w:t>
      </w:r>
    </w:p>
    <w:p w:rsidR="00000000" w:rsidDel="00000000" w:rsidP="00000000" w:rsidRDefault="00000000" w:rsidRPr="00000000" w14:paraId="0000007F">
      <w:pPr>
        <w:numPr>
          <w:ilvl w:val="0"/>
          <w:numId w:val="7"/>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b w:val="1"/>
          <w:bCs w:val="1"/>
          <w:i w:val="1"/>
          <w:iCs w:val="1"/>
          <w:sz w:val="24"/>
          <w:szCs w:val="24"/>
          <w:rtl w:val="0"/>
        </w:rPr>
        <w:t xml:space="preserve">Acord informat:</w:t>
      </w:r>
      <w:r w:rsidDel="00000000" w:rsidR="00000000" w:rsidRPr="00000000">
        <w:rPr>
          <w:rFonts w:ascii="Cambria" w:cs="Cambria" w:eastAsia="Cambria" w:hAnsi="Cambria"/>
          <w:b w:val="1"/>
          <w:bCs w:val="1"/>
          <w:sz w:val="24"/>
          <w:szCs w:val="24"/>
          <w:rtl w:val="0"/>
        </w:rPr>
        <w:t xml:space="preserve"> </w:t>
      </w:r>
      <w:r w:rsidDel="00000000" w:rsidR="00000000" w:rsidRPr="00000000">
        <w:rPr>
          <w:rFonts w:ascii="Cambria" w:cs="Cambria" w:eastAsia="Cambria" w:hAnsi="Cambria"/>
          <w:sz w:val="24"/>
          <w:szCs w:val="24"/>
          <w:rtl w:val="0"/>
        </w:rPr>
        <w:t xml:space="preserve">Acordul exprimat în mod voluntar, conștient și în cunoștință de cauză de către persoana afectată, în cadrul procesului de gestionare a unui incident de GBV/SEA/SH. Acordul informat presupune că persoana a primit toate informațiile relevante într-un limbaj clar și accesibil. Acordul informat NU este: o aprobare dată sub presiune, teamă, autoritate sau sentiment de obligație; o aprobare dată fără explicații clare și integrale privind opțiunile disponibile; o aprobare tacită (tăcere, ezitare, lipsa opoziției); o aprobare permanentă — persoana își poate retrage acordul în orice etapă a procesului.</w:t>
      </w:r>
    </w:p>
    <w:p w:rsidR="00000000" w:rsidDel="00000000" w:rsidP="00000000" w:rsidRDefault="00000000" w:rsidRPr="00000000" w14:paraId="00000080">
      <w:pPr>
        <w:numPr>
          <w:ilvl w:val="0"/>
          <w:numId w:val="7"/>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b w:val="1"/>
          <w:bCs w:val="1"/>
          <w:i w:val="1"/>
          <w:iCs w:val="1"/>
          <w:sz w:val="24"/>
          <w:szCs w:val="24"/>
          <w:rtl w:val="0"/>
        </w:rPr>
        <w:t xml:space="preserve">Incident:</w:t>
      </w:r>
      <w:r w:rsidDel="00000000" w:rsidR="00000000" w:rsidRPr="00000000">
        <w:rPr>
          <w:rFonts w:ascii="Cambria" w:cs="Cambria" w:eastAsia="Cambria" w:hAnsi="Cambria"/>
          <w:b w:val="1"/>
          <w:bCs w:val="1"/>
          <w:sz w:val="24"/>
          <w:szCs w:val="24"/>
          <w:rtl w:val="0"/>
        </w:rPr>
        <w:t xml:space="preserve"> </w:t>
      </w:r>
      <w:r w:rsidDel="00000000" w:rsidR="00000000" w:rsidRPr="00000000">
        <w:rPr>
          <w:rFonts w:ascii="Cambria" w:cs="Cambria" w:eastAsia="Cambria" w:hAnsi="Cambria"/>
          <w:sz w:val="24"/>
          <w:szCs w:val="24"/>
          <w:rtl w:val="0"/>
        </w:rPr>
        <w:t xml:space="preserve">Orice faptă, comportament, situație, tentativă sau suspiciune rezonabilă privind posibile acțiuni de violență bazată pe gen (GBV), exploatare și abuz sexual (SEA) sau hărțuire sexuală (SH), care implică personalul proiectului sau persoane contractate în cadrul activităților proiectului.</w:t>
      </w:r>
    </w:p>
    <w:p w:rsidR="00000000" w:rsidDel="00000000" w:rsidP="00000000" w:rsidRDefault="00000000" w:rsidRPr="00000000" w14:paraId="00000081">
      <w:pPr>
        <w:numPr>
          <w:ilvl w:val="0"/>
          <w:numId w:val="7"/>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b w:val="1"/>
          <w:bCs w:val="1"/>
          <w:i w:val="1"/>
          <w:iCs w:val="1"/>
          <w:sz w:val="24"/>
          <w:szCs w:val="24"/>
          <w:rtl w:val="0"/>
        </w:rPr>
        <w:t xml:space="preserve">Confidențialitate:</w:t>
      </w:r>
      <w:r w:rsidDel="00000000" w:rsidR="00000000" w:rsidRPr="00000000">
        <w:rPr>
          <w:rFonts w:ascii="Cambria" w:cs="Cambria" w:eastAsia="Cambria" w:hAnsi="Cambria"/>
          <w:i w:val="1"/>
          <w:iCs w:val="1"/>
          <w:sz w:val="24"/>
          <w:szCs w:val="24"/>
          <w:rtl w:val="0"/>
        </w:rPr>
        <w:t xml:space="preserve"> </w:t>
      </w:r>
      <w:r w:rsidDel="00000000" w:rsidR="00000000" w:rsidRPr="00000000">
        <w:rPr>
          <w:rFonts w:ascii="Cambria" w:cs="Cambria" w:eastAsia="Cambria" w:hAnsi="Cambria"/>
          <w:sz w:val="24"/>
          <w:szCs w:val="24"/>
          <w:rtl w:val="0"/>
        </w:rPr>
        <w:t xml:space="preserve">Obligația strictă de a proteja identitatea și informațiile privind persoana afectată, detaliile incidentului și alte date sensibile. Încălcarea confidențialității reprezintă abatere disciplinară.</w:t>
      </w:r>
    </w:p>
    <w:p w:rsidR="00000000" w:rsidDel="00000000" w:rsidP="00000000" w:rsidRDefault="00000000" w:rsidRPr="00000000" w14:paraId="00000082">
      <w:pPr>
        <w:numPr>
          <w:ilvl w:val="0"/>
          <w:numId w:val="7"/>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b w:val="1"/>
          <w:bCs w:val="1"/>
          <w:i w:val="1"/>
          <w:iCs w:val="1"/>
          <w:sz w:val="24"/>
          <w:szCs w:val="24"/>
          <w:rtl w:val="0"/>
        </w:rPr>
        <w:t xml:space="preserve">Persoană afectată</w:t>
      </w:r>
      <w:r w:rsidDel="00000000" w:rsidR="00000000" w:rsidRPr="00000000">
        <w:rPr>
          <w:rFonts w:ascii="Cambria" w:cs="Cambria" w:eastAsia="Cambria" w:hAnsi="Cambria"/>
          <w:i w:val="1"/>
          <w:iCs w:val="1"/>
          <w:sz w:val="24"/>
          <w:szCs w:val="24"/>
          <w:rtl w:val="0"/>
        </w:rPr>
        <w:t xml:space="preserve">: </w:t>
      </w:r>
      <w:r w:rsidDel="00000000" w:rsidR="00000000" w:rsidRPr="00000000">
        <w:rPr>
          <w:rFonts w:ascii="Cambria" w:cs="Cambria" w:eastAsia="Cambria" w:hAnsi="Cambria"/>
          <w:sz w:val="24"/>
          <w:szCs w:val="24"/>
          <w:rtl w:val="0"/>
        </w:rPr>
        <w:t xml:space="preserve">persoana care a suferit sau este expusă riscului de a suferi un act de SEA/SH, indiferent de statutul său față de companie sau de proiect.</w:t>
      </w:r>
    </w:p>
    <w:p w:rsidR="00000000" w:rsidDel="00000000" w:rsidP="00000000" w:rsidRDefault="00000000" w:rsidRPr="00000000" w14:paraId="00000083">
      <w:pPr>
        <w:numPr>
          <w:ilvl w:val="0"/>
          <w:numId w:val="7"/>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b w:val="1"/>
          <w:bCs w:val="1"/>
          <w:i w:val="1"/>
          <w:iCs w:val="1"/>
          <w:sz w:val="24"/>
          <w:szCs w:val="24"/>
          <w:rtl w:val="0"/>
        </w:rPr>
        <w:t xml:space="preserve">Făptuitor</w:t>
      </w:r>
      <w:r w:rsidDel="00000000" w:rsidR="00000000" w:rsidRPr="00000000">
        <w:rPr>
          <w:rFonts w:ascii="Cambria" w:cs="Cambria" w:eastAsia="Cambria" w:hAnsi="Cambria"/>
          <w:i w:val="1"/>
          <w:iCs w:val="1"/>
          <w:sz w:val="24"/>
          <w:szCs w:val="24"/>
          <w:rtl w:val="0"/>
        </w:rPr>
        <w:t xml:space="preserve">:</w:t>
      </w:r>
      <w:r w:rsidDel="00000000" w:rsidR="00000000" w:rsidRPr="00000000">
        <w:rPr>
          <w:rFonts w:ascii="Cambria" w:cs="Cambria" w:eastAsia="Cambria" w:hAnsi="Cambria"/>
          <w:sz w:val="24"/>
          <w:szCs w:val="24"/>
          <w:rtl w:val="0"/>
        </w:rPr>
        <w:t xml:space="preserve"> persoana suspectată sau responsabilă de comiterea unui act de SEA/SH.</w:t>
      </w:r>
    </w:p>
    <w:p w:rsidR="00000000" w:rsidDel="00000000" w:rsidP="00000000" w:rsidRDefault="00000000" w:rsidRPr="00000000" w14:paraId="00000084">
      <w:pPr>
        <w:numPr>
          <w:ilvl w:val="0"/>
          <w:numId w:val="7"/>
        </w:numPr>
        <w:spacing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Divulgare:</w:t>
      </w:r>
      <w:r w:rsidDel="00000000" w:rsidR="00000000" w:rsidRPr="00000000">
        <w:rPr>
          <w:rFonts w:ascii="Cambria" w:cs="Cambria" w:eastAsia="Cambria" w:hAnsi="Cambria"/>
          <w:sz w:val="24"/>
          <w:szCs w:val="24"/>
          <w:rtl w:val="0"/>
        </w:rPr>
        <w:t xml:space="preserve"> Orice comunicare verbală, scrisă sau implicită prin care o persoană dezvăluie că a experimentat, observat sau are cunoștință despre un act de GBV/SEA/SH. Divulgarea nu constituie automat o plângere formală.</w:t>
      </w:r>
      <w:r w:rsidDel="00000000" w:rsidR="00000000" w:rsidRPr="00000000">
        <w:rPr>
          <w:rtl w:val="0"/>
        </w:rPr>
      </w:r>
    </w:p>
    <w:p w:rsidR="00000000" w:rsidDel="00000000" w:rsidP="00000000" w:rsidRDefault="00000000" w:rsidRPr="00000000" w14:paraId="00000085">
      <w:pPr>
        <w:numPr>
          <w:ilvl w:val="0"/>
          <w:numId w:val="7"/>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b w:val="1"/>
          <w:bCs w:val="1"/>
          <w:i w:val="1"/>
          <w:iCs w:val="1"/>
          <w:sz w:val="24"/>
          <w:szCs w:val="24"/>
          <w:rtl w:val="0"/>
        </w:rPr>
        <w:t xml:space="preserve">Dreptul la raportare fără consecințe (Non-retaliere)</w:t>
      </w:r>
      <w:r w:rsidDel="00000000" w:rsidR="00000000" w:rsidRPr="00000000">
        <w:rPr>
          <w:rFonts w:ascii="Cambria" w:cs="Cambria" w:eastAsia="Cambria" w:hAnsi="Cambria"/>
          <w:i w:val="1"/>
          <w:iCs w:val="1"/>
          <w:sz w:val="24"/>
          <w:szCs w:val="24"/>
          <w:rtl w:val="0"/>
        </w:rPr>
        <w:t xml:space="preserve">:</w:t>
      </w:r>
      <w:r w:rsidDel="00000000" w:rsidR="00000000" w:rsidRPr="00000000">
        <w:rPr>
          <w:rFonts w:ascii="Cambria" w:cs="Cambria" w:eastAsia="Cambria" w:hAnsi="Cambria"/>
          <w:sz w:val="24"/>
          <w:szCs w:val="24"/>
          <w:rtl w:val="0"/>
        </w:rPr>
        <w:t xml:space="preserve"> interdicția absolută a oricărei forme de represalii împotriva persoanelor care raportează incidente SEA/SH sau participă la procesul de gestionare a acestora.</w:t>
      </w:r>
    </w:p>
    <w:p w:rsidR="00000000" w:rsidDel="00000000" w:rsidP="00000000" w:rsidRDefault="00000000" w:rsidRPr="00000000" w14:paraId="00000086">
      <w:pPr>
        <w:numPr>
          <w:ilvl w:val="0"/>
          <w:numId w:val="7"/>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b w:val="1"/>
          <w:bCs w:val="1"/>
          <w:i w:val="1"/>
          <w:iCs w:val="1"/>
          <w:sz w:val="24"/>
          <w:szCs w:val="24"/>
          <w:rtl w:val="0"/>
        </w:rPr>
        <w:t xml:space="preserve">Referire</w:t>
      </w:r>
      <w:r w:rsidDel="00000000" w:rsidR="00000000" w:rsidRPr="00000000">
        <w:rPr>
          <w:rFonts w:ascii="Cambria" w:cs="Cambria" w:eastAsia="Cambria" w:hAnsi="Cambria"/>
          <w:i w:val="1"/>
          <w:iCs w:val="1"/>
          <w:sz w:val="24"/>
          <w:szCs w:val="24"/>
          <w:rtl w:val="0"/>
        </w:rPr>
        <w:t xml:space="preserve">: </w:t>
      </w:r>
      <w:r w:rsidDel="00000000" w:rsidR="00000000" w:rsidRPr="00000000">
        <w:rPr>
          <w:rFonts w:ascii="Cambria" w:cs="Cambria" w:eastAsia="Cambria" w:hAnsi="Cambria"/>
          <w:sz w:val="24"/>
          <w:szCs w:val="24"/>
          <w:rtl w:val="0"/>
        </w:rPr>
        <w:t xml:space="preserve">procesul prin care persoana afectată / victima / supraviețuitoarea este orientată, cu consimțământul său informat, către servicii specializate de asistență psihologică, medicală, juridică sau socială.</w:t>
      </w:r>
    </w:p>
    <w:p w:rsidR="00000000" w:rsidDel="00000000" w:rsidP="00000000" w:rsidRDefault="00000000" w:rsidRPr="00000000" w14:paraId="00000087">
      <w:pPr>
        <w:numPr>
          <w:ilvl w:val="0"/>
          <w:numId w:val="7"/>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b w:val="1"/>
          <w:bCs w:val="1"/>
          <w:i w:val="1"/>
          <w:iCs w:val="1"/>
          <w:sz w:val="24"/>
          <w:szCs w:val="24"/>
          <w:rtl w:val="0"/>
        </w:rPr>
        <w:t xml:space="preserve">Măsuri imediate de protecție:  a</w:t>
      </w:r>
      <w:r w:rsidDel="00000000" w:rsidR="00000000" w:rsidRPr="00000000">
        <w:rPr>
          <w:rFonts w:ascii="Cambria" w:cs="Cambria" w:eastAsia="Cambria" w:hAnsi="Cambria"/>
          <w:sz w:val="24"/>
          <w:szCs w:val="24"/>
          <w:rtl w:val="0"/>
        </w:rPr>
        <w:t xml:space="preserve">cțiuni urgente menite să protejeze persoana afectată, precum limitarea contactului cu presupusul făptuitor, suspendarea temporară a acestuia de pe șantier sau facilitarea accesului rapid la servicii specializate.</w:t>
      </w:r>
    </w:p>
    <w:p w:rsidR="00000000" w:rsidDel="00000000" w:rsidP="00000000" w:rsidRDefault="00000000" w:rsidRPr="00000000" w14:paraId="00000088">
      <w:pPr>
        <w:numPr>
          <w:ilvl w:val="0"/>
          <w:numId w:val="7"/>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b w:val="1"/>
          <w:bCs w:val="1"/>
          <w:i w:val="1"/>
          <w:iCs w:val="1"/>
          <w:sz w:val="24"/>
          <w:szCs w:val="24"/>
          <w:rtl w:val="0"/>
        </w:rPr>
        <w:t xml:space="preserve">Mecanism de soluționare a reclamațiilor (MSR)</w:t>
      </w:r>
      <w:r w:rsidDel="00000000" w:rsidR="00000000" w:rsidRPr="00000000">
        <w:rPr>
          <w:rFonts w:ascii="Cambria" w:cs="Cambria" w:eastAsia="Cambria" w:hAnsi="Cambria"/>
          <w:i w:val="1"/>
          <w:iCs w:val="1"/>
          <w:sz w:val="24"/>
          <w:szCs w:val="24"/>
          <w:rtl w:val="0"/>
        </w:rPr>
        <w:t xml:space="preserve">: </w:t>
      </w:r>
      <w:r w:rsidDel="00000000" w:rsidR="00000000" w:rsidRPr="00000000">
        <w:rPr>
          <w:rFonts w:ascii="Cambria" w:cs="Cambria" w:eastAsia="Cambria" w:hAnsi="Cambria"/>
          <w:sz w:val="24"/>
          <w:szCs w:val="24"/>
          <w:rtl w:val="0"/>
        </w:rPr>
        <w:t xml:space="preserve"> instrument al proiectului EQIP prin care pot fi raportate, în condiții de siguranță și confidențialitate, incidente sau riscuri de SEA/SH, gestionat la nivelul PIU de către Coordonatorul MSR SEA/SH al proiectului.</w:t>
      </w:r>
    </w:p>
    <w:p w:rsidR="00000000" w:rsidDel="00000000" w:rsidP="00000000" w:rsidRDefault="00000000" w:rsidRPr="00000000" w14:paraId="00000089">
      <w:pPr>
        <w:numPr>
          <w:ilvl w:val="0"/>
          <w:numId w:val="7"/>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b w:val="1"/>
          <w:bCs w:val="1"/>
          <w:i w:val="1"/>
          <w:iCs w:val="1"/>
          <w:sz w:val="24"/>
          <w:szCs w:val="24"/>
          <w:rtl w:val="0"/>
        </w:rPr>
        <w:t xml:space="preserve">Punct focal SEA/SH pe șantier</w:t>
      </w:r>
      <w:r w:rsidDel="00000000" w:rsidR="00000000" w:rsidRPr="00000000">
        <w:rPr>
          <w:rFonts w:ascii="Cambria" w:cs="Cambria" w:eastAsia="Cambria" w:hAnsi="Cambria"/>
          <w:i w:val="1"/>
          <w:iCs w:val="1"/>
          <w:sz w:val="24"/>
          <w:szCs w:val="24"/>
          <w:rtl w:val="0"/>
        </w:rPr>
        <w:t xml:space="preserve">: </w:t>
      </w:r>
      <w:r w:rsidDel="00000000" w:rsidR="00000000" w:rsidRPr="00000000">
        <w:rPr>
          <w:rFonts w:ascii="Cambria" w:cs="Cambria" w:eastAsia="Cambria" w:hAnsi="Cambria"/>
          <w:sz w:val="24"/>
          <w:szCs w:val="24"/>
          <w:rtl w:val="0"/>
        </w:rPr>
        <w:t xml:space="preserve">persoana desemnată de compania contractantă să fie prezentă zilnic pe amplasament, reprezentând primul nivel de recepționare a divulgărilor și primul nivel de răspuns imediat. Punctul focal nu investighează, nu decide și nu contactează presupusul făptuitor — transmite imediat orice sesizare Coordonatorului politicii SEA/SH al companiei și aplică măsurile de protecție imediată până la preluarea cazului de către acesta.</w:t>
      </w:r>
    </w:p>
    <w:p w:rsidR="00000000" w:rsidDel="00000000" w:rsidP="00000000" w:rsidRDefault="00000000" w:rsidRPr="00000000" w14:paraId="0000008A">
      <w:pPr>
        <w:numPr>
          <w:ilvl w:val="0"/>
          <w:numId w:val="7"/>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b w:val="1"/>
          <w:bCs w:val="1"/>
          <w:i w:val="1"/>
          <w:iCs w:val="1"/>
          <w:sz w:val="24"/>
          <w:szCs w:val="24"/>
          <w:rtl w:val="0"/>
        </w:rPr>
        <w:t xml:space="preserve">Coordonatorul politicii SEA/SH al companiei</w:t>
      </w:r>
      <w:r w:rsidDel="00000000" w:rsidR="00000000" w:rsidRPr="00000000">
        <w:rPr>
          <w:rFonts w:ascii="Cambria" w:cs="Cambria" w:eastAsia="Cambria" w:hAnsi="Cambria"/>
          <w:i w:val="1"/>
          <w:iCs w:val="1"/>
          <w:sz w:val="24"/>
          <w:szCs w:val="24"/>
          <w:rtl w:val="0"/>
        </w:rPr>
        <w:t xml:space="preserve">: </w:t>
      </w:r>
      <w:r w:rsidDel="00000000" w:rsidR="00000000" w:rsidRPr="00000000">
        <w:rPr>
          <w:rFonts w:ascii="Cambria" w:cs="Cambria" w:eastAsia="Cambria" w:hAnsi="Cambria"/>
          <w:sz w:val="24"/>
          <w:szCs w:val="24"/>
          <w:rtl w:val="0"/>
        </w:rPr>
        <w:t xml:space="preserve">persoana desemnată formal la nivelul companiei contractante pentru a monitoriza și superviza toți punctele focale SEA/SH de pe șantierele companiei, a centraliza sesizările primite și a le transmite Coordonatorului MSR SEA/SH al proiectului. Coordonatorul politicii recomandă măsuri administrative reprezentantului legal / directorului și asigură conformitatea companiei cu prezenta Politică pe toate amplasamentele active.</w:t>
      </w:r>
    </w:p>
    <w:p w:rsidR="00000000" w:rsidDel="00000000" w:rsidP="00000000" w:rsidRDefault="00000000" w:rsidRPr="00000000" w14:paraId="0000008B">
      <w:pPr>
        <w:numPr>
          <w:ilvl w:val="0"/>
          <w:numId w:val="7"/>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b w:val="1"/>
          <w:bCs w:val="1"/>
          <w:i w:val="1"/>
          <w:iCs w:val="1"/>
          <w:sz w:val="24"/>
          <w:szCs w:val="24"/>
          <w:rtl w:val="0"/>
        </w:rPr>
        <w:t xml:space="preserve">Coordonatorul MSR SEA/SH al proiectului</w:t>
      </w:r>
      <w:r w:rsidDel="00000000" w:rsidR="00000000" w:rsidRPr="00000000">
        <w:rPr>
          <w:rFonts w:ascii="Cambria" w:cs="Cambria" w:eastAsia="Cambria" w:hAnsi="Cambria"/>
          <w:i w:val="1"/>
          <w:iCs w:val="1"/>
          <w:sz w:val="24"/>
          <w:szCs w:val="24"/>
          <w:rtl w:val="0"/>
        </w:rPr>
        <w:t xml:space="preserve">: </w:t>
      </w:r>
      <w:r w:rsidDel="00000000" w:rsidR="00000000" w:rsidRPr="00000000">
        <w:rPr>
          <w:rFonts w:ascii="Cambria" w:cs="Cambria" w:eastAsia="Cambria" w:hAnsi="Cambria"/>
          <w:sz w:val="24"/>
          <w:szCs w:val="24"/>
          <w:rtl w:val="0"/>
        </w:rPr>
        <w:t xml:space="preserve">Specialistul Social al PIU, punct unic de contact al Băncii Mondiale pentru monitorizarea conformității SEA/SH la nivelul întregului proiect EQIP. Primește notificările centralizate de la companiile contractante, asigură raportarea anonimizată către Banca Mondială și monitorizează aplicarea standardelor SEA/SH la nivelul tuturor contractelor de lucrări.</w:t>
      </w:r>
    </w:p>
    <w:p w:rsidR="00000000" w:rsidDel="00000000" w:rsidP="00000000" w:rsidRDefault="00000000" w:rsidRPr="00000000" w14:paraId="0000008C">
      <w:pPr>
        <w:numPr>
          <w:ilvl w:val="0"/>
          <w:numId w:val="7"/>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b w:val="1"/>
          <w:bCs w:val="1"/>
          <w:i w:val="1"/>
          <w:iCs w:val="1"/>
          <w:sz w:val="24"/>
          <w:szCs w:val="24"/>
          <w:rtl w:val="0"/>
        </w:rPr>
        <w:t xml:space="preserve">C-ESMP (Contractor's Environmental and Social Management Plan)</w:t>
      </w:r>
      <w:r w:rsidDel="00000000" w:rsidR="00000000" w:rsidRPr="00000000">
        <w:rPr>
          <w:rFonts w:ascii="Cambria" w:cs="Cambria" w:eastAsia="Cambria" w:hAnsi="Cambria"/>
          <w:i w:val="1"/>
          <w:iCs w:val="1"/>
          <w:sz w:val="24"/>
          <w:szCs w:val="24"/>
          <w:rtl w:val="0"/>
        </w:rPr>
        <w:t xml:space="preserve">:</w:t>
      </w:r>
      <w:r w:rsidDel="00000000" w:rsidR="00000000" w:rsidRPr="00000000">
        <w:rPr>
          <w:rFonts w:ascii="Cambria" w:cs="Cambria" w:eastAsia="Cambria" w:hAnsi="Cambria"/>
          <w:sz w:val="24"/>
          <w:szCs w:val="24"/>
          <w:rtl w:val="0"/>
        </w:rPr>
        <w:t xml:space="preserve"> Planul de Management de Mediu și Social al Contractorului, document obligatoriu conform standardelor Băncii Mondiale, care include măsurile operaționale SEA/SH specifice șantierului, integrate în activitățile zilnice de construcție.</w:t>
      </w:r>
    </w:p>
    <w:p w:rsidR="00000000" w:rsidDel="00000000" w:rsidP="00000000" w:rsidRDefault="00000000" w:rsidRPr="00000000" w14:paraId="0000008D">
      <w:pPr>
        <w:pStyle w:val="Heading2"/>
        <w:keepNext w:val="0"/>
        <w:keepLines w:val="0"/>
        <w:spacing w:after="0" w:before="0" w:line="240" w:lineRule="auto"/>
        <w:ind w:left="0" w:firstLine="0"/>
        <w:jc w:val="both"/>
        <w:rPr>
          <w:rFonts w:ascii="Cambria" w:cs="Cambria" w:eastAsia="Cambria" w:hAnsi="Cambria"/>
          <w:b w:val="1"/>
          <w:bCs w:val="1"/>
          <w:sz w:val="24"/>
          <w:szCs w:val="24"/>
        </w:rPr>
      </w:pPr>
      <w:bookmarkStart w:colFirst="0" w:colLast="0" w:name="_ivkd3n7gps1r" w:id="5"/>
      <w:bookmarkEnd w:id="5"/>
      <w:r w:rsidDel="00000000" w:rsidR="00000000" w:rsidRPr="00000000">
        <w:rPr>
          <w:rtl w:val="0"/>
        </w:rPr>
      </w:r>
    </w:p>
    <w:p w:rsidR="00000000" w:rsidDel="00000000" w:rsidP="00000000" w:rsidRDefault="00000000" w:rsidRPr="00000000" w14:paraId="0000008E">
      <w:pPr>
        <w:pStyle w:val="Heading2"/>
        <w:keepNext w:val="0"/>
        <w:keepLines w:val="0"/>
        <w:spacing w:after="0" w:before="0" w:line="240" w:lineRule="auto"/>
        <w:ind w:left="0" w:firstLine="0"/>
        <w:jc w:val="both"/>
        <w:rPr>
          <w:rFonts w:ascii="Cambria" w:cs="Cambria" w:eastAsia="Cambria" w:hAnsi="Cambria"/>
          <w:b w:val="1"/>
          <w:bCs w:val="1"/>
          <w:sz w:val="24"/>
          <w:szCs w:val="24"/>
        </w:rPr>
      </w:pPr>
      <w:bookmarkStart w:colFirst="0" w:colLast="0" w:name="_grm3u9mnxxs6" w:id="6"/>
      <w:bookmarkEnd w:id="6"/>
      <w:r w:rsidDel="00000000" w:rsidR="00000000" w:rsidRPr="00000000">
        <w:rPr>
          <w:rFonts w:ascii="Cambria" w:cs="Cambria" w:eastAsia="Cambria" w:hAnsi="Cambria"/>
          <w:b w:val="1"/>
          <w:bCs w:val="1"/>
          <w:sz w:val="24"/>
          <w:szCs w:val="24"/>
          <w:rtl w:val="0"/>
        </w:rPr>
        <w:t xml:space="preserve">1.4. Principii fundamentale: </w:t>
      </w:r>
    </w:p>
    <w:p w:rsidR="00000000" w:rsidDel="00000000" w:rsidP="00000000" w:rsidRDefault="00000000" w:rsidRPr="00000000" w14:paraId="0000008F">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Principiile descrise în această secțiune sunt preluate din Politica Operațională a PIU și reflectă standardele internaționale și orientările Băncii Mondiale privind prevenirea și răspunsul la incidentele de SEA/SH. Ele stau la baza tuturor deciziilor și acțiunilor în aplicarea prezentei Politici. Acolo unde contextul specific al șantierelor în instituții de învățământ impune cerințe suplimentare față de standardele generale, acestea sunt indicate explicit.</w:t>
      </w:r>
    </w:p>
    <w:p w:rsidR="00000000" w:rsidDel="00000000" w:rsidP="00000000" w:rsidRDefault="00000000" w:rsidRPr="00000000" w14:paraId="00000090">
      <w:pPr>
        <w:spacing w:after="0" w:before="0" w:line="240" w:lineRule="auto"/>
        <w:jc w:val="both"/>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91">
      <w:pPr>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Principiul 1 </w:t>
      </w:r>
    </w:p>
    <w:p w:rsidR="00000000" w:rsidDel="00000000" w:rsidP="00000000" w:rsidRDefault="00000000" w:rsidRPr="00000000" w14:paraId="00000092">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Abordare centrată pe persoana afectată.</w:t>
      </w:r>
      <w:r w:rsidDel="00000000" w:rsidR="00000000" w:rsidRPr="00000000">
        <w:rPr>
          <w:rFonts w:ascii="Cambria" w:cs="Cambria" w:eastAsia="Cambria" w:hAnsi="Cambria"/>
          <w:sz w:val="24"/>
          <w:szCs w:val="24"/>
          <w:rtl w:val="0"/>
        </w:rPr>
        <w:t xml:space="preserve"> Toate acțiunile întreprinse în cazul unui incident SEA/SH sunt orientate în primul rând către protejarea intereselor, siguranței și stării de bine a persoanei afectate / victimei / supraviețuitoarei, care este tratată cu respect, empatie și demnitate. Intervenția personalului companiei și a Coordonatorului politicii se adaptează nevoilor și ritmului emoțional al persoanei, ținând cont de nivelul său de confort și de contextul personal. Persoanei i se oferă informații clare și accesibile, astfel încât să poată lua decizii libere și informate. Sprijinul nu este condiționat de furnizarea detaliilor traumatice sau de depunerea unei plângeri oficiale. În cazul minorilor, interesul superior al copilului este prioritatea absolută.</w:t>
      </w:r>
    </w:p>
    <w:p w:rsidR="00000000" w:rsidDel="00000000" w:rsidP="00000000" w:rsidRDefault="00000000" w:rsidRPr="00000000" w14:paraId="00000093">
      <w:pPr>
        <w:spacing w:after="0" w:before="0" w:line="240" w:lineRule="auto"/>
        <w:jc w:val="both"/>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94">
      <w:pPr>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Principiul 2  </w:t>
      </w:r>
    </w:p>
    <w:p w:rsidR="00000000" w:rsidDel="00000000" w:rsidP="00000000" w:rsidRDefault="00000000" w:rsidRPr="00000000" w14:paraId="00000095">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Siguranță și protecție.</w:t>
      </w:r>
      <w:r w:rsidDel="00000000" w:rsidR="00000000" w:rsidRPr="00000000">
        <w:rPr>
          <w:rFonts w:ascii="Cambria" w:cs="Cambria" w:eastAsia="Cambria" w:hAnsi="Cambria"/>
          <w:sz w:val="24"/>
          <w:szCs w:val="24"/>
          <w:rtl w:val="0"/>
        </w:rPr>
        <w:t xml:space="preserve"> Siguranța persoanei afectate este prioritatea absolută a răspunsului. Orice raportare este tratată într-un mod calm, empatic și protectiv. Persoana afectată nu este confruntată cu presupusul făptuitor, iar interacțiunea cu personalul companiei nu trebuie să genereze riscuri suplimentare sau să accentueze trauma existentă. Intervenția se limitează la măsuri sigure, proporționale și non-intruzive. Conform GPN BM Ed. 3 (2022), în contextul șantierelor din instituții de învățământ, siguranța fizică a minorilor reprezintă o dimensiune suplimentară care impune separarea strictă a spațiilor și controlul permanent al accesului personalului.</w:t>
      </w:r>
    </w:p>
    <w:p w:rsidR="00000000" w:rsidDel="00000000" w:rsidP="00000000" w:rsidRDefault="00000000" w:rsidRPr="00000000" w14:paraId="00000096">
      <w:pPr>
        <w:spacing w:after="0" w:before="0" w:line="240" w:lineRule="auto"/>
        <w:jc w:val="both"/>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97">
      <w:pPr>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Principiul 3</w:t>
      </w:r>
    </w:p>
    <w:p w:rsidR="00000000" w:rsidDel="00000000" w:rsidP="00000000" w:rsidRDefault="00000000" w:rsidRPr="00000000" w14:paraId="00000098">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Respectarea drepturilor și demnității.</w:t>
      </w:r>
      <w:r w:rsidDel="00000000" w:rsidR="00000000" w:rsidRPr="00000000">
        <w:rPr>
          <w:rFonts w:ascii="Cambria" w:cs="Cambria" w:eastAsia="Cambria" w:hAnsi="Cambria"/>
          <w:sz w:val="24"/>
          <w:szCs w:val="24"/>
          <w:rtl w:val="0"/>
        </w:rPr>
        <w:t xml:space="preserve"> Orice sesizare de SEA/SH este tratată cu seriozitate, fără judecăți de valoare și fără minimalizare. Personalul companiei are obligația de a se raporta într-o manieră neutră, suportivă și lipsită de atitudini culpabilizante, stigmatizante sau paternaliste. Persoana afectată este tratată ca subiect activ al propriilor decizii. Se evită solicitarea repetată a detaliilor traumatice și orice interacțiune care ar putea duce la revictimizare.</w:t>
      </w:r>
    </w:p>
    <w:p w:rsidR="00000000" w:rsidDel="00000000" w:rsidP="00000000" w:rsidRDefault="00000000" w:rsidRPr="00000000" w14:paraId="00000099">
      <w:pPr>
        <w:spacing w:after="0" w:before="0" w:line="240" w:lineRule="auto"/>
        <w:jc w:val="both"/>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9A">
      <w:pPr>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Principiul 4</w:t>
      </w:r>
    </w:p>
    <w:p w:rsidR="00000000" w:rsidDel="00000000" w:rsidP="00000000" w:rsidRDefault="00000000" w:rsidRPr="00000000" w14:paraId="0000009B">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Confidențialitate și acord informat.</w:t>
      </w:r>
      <w:r w:rsidDel="00000000" w:rsidR="00000000" w:rsidRPr="00000000">
        <w:rPr>
          <w:rFonts w:ascii="Cambria" w:cs="Cambria" w:eastAsia="Cambria" w:hAnsi="Cambria"/>
          <w:sz w:val="24"/>
          <w:szCs w:val="24"/>
          <w:rtl w:val="0"/>
        </w:rPr>
        <w:t xml:space="preserve"> Confidențialitatea este o condiție esențială a unui răspuns etic. Identitatea persoanei afectate, detaliile incidentului și orice date sensibile sunt accesibile exclusiv Punctului focal SEA/SH pe șantier și Coordonatorului politicii SEA/SH al companiei, în baza principiului „nevoii de a cunoaște". Încălcarea confidențialității constituie abatere disciplinară gravă. Orice acțiune de referire sau notificare externă se bazează pe acordul informat al persoanei afectate, cu excepția situațiilor în care legea prevede obligația de raportare, inclusiv toate incidentele care implică minori.</w:t>
      </w:r>
    </w:p>
    <w:p w:rsidR="00000000" w:rsidDel="00000000" w:rsidP="00000000" w:rsidRDefault="00000000" w:rsidRPr="00000000" w14:paraId="0000009C">
      <w:pPr>
        <w:spacing w:after="0" w:before="0" w:line="240" w:lineRule="auto"/>
        <w:jc w:val="both"/>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9D">
      <w:pPr>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Principiul 5 </w:t>
      </w:r>
    </w:p>
    <w:p w:rsidR="00000000" w:rsidDel="00000000" w:rsidP="00000000" w:rsidRDefault="00000000" w:rsidRPr="00000000" w14:paraId="0000009E">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Nediscriminare și abordare sensibilă la gen.</w:t>
      </w:r>
      <w:r w:rsidDel="00000000" w:rsidR="00000000" w:rsidRPr="00000000">
        <w:rPr>
          <w:rFonts w:ascii="Cambria" w:cs="Cambria" w:eastAsia="Cambria" w:hAnsi="Cambria"/>
          <w:sz w:val="24"/>
          <w:szCs w:val="24"/>
          <w:rtl w:val="0"/>
        </w:rPr>
        <w:t xml:space="preserve"> Orice persoană afectată beneficiază de sprijin egal, accesibil și adaptat nevoilor sale specifice, fără diferențieri de gen, vârstă, dizabilitate, origine etnică, statut social, orientare sexuală, identitate de gen, religie, limbă sau orice alt criteriu. Abordarea sensibilă la gen recunoaște că femeile și fetele sunt afectate disproporționat de violența bazată pe gen, fără a limita sprijinul doar la acestea.</w:t>
      </w:r>
    </w:p>
    <w:p w:rsidR="00000000" w:rsidDel="00000000" w:rsidP="00000000" w:rsidRDefault="00000000" w:rsidRPr="00000000" w14:paraId="0000009F">
      <w:pPr>
        <w:spacing w:after="0" w:before="0" w:line="240" w:lineRule="auto"/>
        <w:jc w:val="both"/>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A0">
      <w:pPr>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Principiul 6 </w:t>
      </w:r>
    </w:p>
    <w:p w:rsidR="00000000" w:rsidDel="00000000" w:rsidP="00000000" w:rsidRDefault="00000000" w:rsidRPr="00000000" w14:paraId="000000A1">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Toleranță zero față de SEA/SH.</w:t>
      </w:r>
      <w:r w:rsidDel="00000000" w:rsidR="00000000" w:rsidRPr="00000000">
        <w:rPr>
          <w:rFonts w:ascii="Cambria" w:cs="Cambria" w:eastAsia="Cambria" w:hAnsi="Cambria"/>
          <w:sz w:val="24"/>
          <w:szCs w:val="24"/>
          <w:rtl w:val="0"/>
        </w:rPr>
        <w:t xml:space="preserve"> Orice formă de exploatare, abuz sau hărțuire sexuală este strict interzisă și atrage consecințe imediate: suspendarea de pe șantier, măsuri disciplinare și, după caz, sesizarea autorităților competente. Aceasta include orice relație sau act sexual cu un minor, indiferent de context sau de aparenta acceptare.</w:t>
      </w:r>
    </w:p>
    <w:p w:rsidR="00000000" w:rsidDel="00000000" w:rsidP="00000000" w:rsidRDefault="00000000" w:rsidRPr="00000000" w14:paraId="000000A2">
      <w:pPr>
        <w:spacing w:after="0" w:before="0" w:line="240" w:lineRule="auto"/>
        <w:jc w:val="both"/>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A3">
      <w:pPr>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Principiul 7</w:t>
      </w:r>
    </w:p>
    <w:p w:rsidR="00000000" w:rsidDel="00000000" w:rsidP="00000000" w:rsidRDefault="00000000" w:rsidRPr="00000000" w14:paraId="000000A4">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Interesul superior al copilului.</w:t>
      </w:r>
      <w:r w:rsidDel="00000000" w:rsidR="00000000" w:rsidRPr="00000000">
        <w:rPr>
          <w:rFonts w:ascii="Cambria" w:cs="Cambria" w:eastAsia="Cambria" w:hAnsi="Cambria"/>
          <w:sz w:val="24"/>
          <w:szCs w:val="24"/>
          <w:rtl w:val="0"/>
        </w:rPr>
        <w:t xml:space="preserve"> Dat fiind contextul specific al șantierelor din instituții de învățământ, orice decizie și acțiune trebuie să aibă ca prim criteriu protecția copilului. Conform GPN BM Ed. 3 (2022), prezența minorilor pe amplasament ridică nivelul de risc SEA/SH și impune măsuri mai stricte decât cele standard. Orice incident care implică un minor generează obligația de notificare imediată către PIU și, în conformitate cu Legea nr. 140/2013, către autoritățile competente.</w:t>
      </w:r>
    </w:p>
    <w:p w:rsidR="00000000" w:rsidDel="00000000" w:rsidP="00000000" w:rsidRDefault="00000000" w:rsidRPr="00000000" w14:paraId="000000A5">
      <w:pPr>
        <w:spacing w:after="0" w:before="0" w:line="240" w:lineRule="auto"/>
        <w:jc w:val="both"/>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A6">
      <w:pPr>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Principiul 8 </w:t>
      </w:r>
    </w:p>
    <w:p w:rsidR="00000000" w:rsidDel="00000000" w:rsidP="00000000" w:rsidRDefault="00000000" w:rsidRPr="00000000" w14:paraId="000000A7">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Dreptul la raportare fără consecințe (Non-retaliere).</w:t>
      </w:r>
      <w:r w:rsidDel="00000000" w:rsidR="00000000" w:rsidRPr="00000000">
        <w:rPr>
          <w:rFonts w:ascii="Cambria" w:cs="Cambria" w:eastAsia="Cambria" w:hAnsi="Cambria"/>
          <w:sz w:val="24"/>
          <w:szCs w:val="24"/>
          <w:rtl w:val="0"/>
        </w:rPr>
        <w:t xml:space="preserve"> Nicio persoană nu poate fi sancționată, dezavantajată sau stigmatizată pentru că a raportat cu bună-credință un incident SEA/SH, a solicitat protecție sau a colaborat în procesul de răspuns. Orice act de retaliere constituie abatere gravă și poate atrage măsuri disciplinare, inclusiv rezilierea contractului.</w:t>
      </w:r>
    </w:p>
    <w:p w:rsidR="00000000" w:rsidDel="00000000" w:rsidP="00000000" w:rsidRDefault="00000000" w:rsidRPr="00000000" w14:paraId="000000A8">
      <w:pPr>
        <w:spacing w:after="0" w:before="0" w:line="240" w:lineRule="auto"/>
        <w:ind w:left="720" w:firstLine="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A9">
      <w:pPr>
        <w:pStyle w:val="Heading1"/>
        <w:spacing w:after="0" w:before="0" w:lineRule="auto"/>
        <w:rPr>
          <w:rFonts w:ascii="Cambria" w:cs="Cambria" w:eastAsia="Cambria" w:hAnsi="Cambria"/>
          <w:b w:val="1"/>
          <w:bCs w:val="1"/>
          <w:sz w:val="32"/>
          <w:szCs w:val="32"/>
        </w:rPr>
      </w:pPr>
      <w:bookmarkStart w:colFirst="0" w:colLast="0" w:name="_xgyade8n8exa" w:id="7"/>
      <w:bookmarkEnd w:id="7"/>
      <w:r w:rsidDel="00000000" w:rsidR="00000000" w:rsidRPr="00000000">
        <w:rPr>
          <w:rFonts w:ascii="Cambria" w:cs="Cambria" w:eastAsia="Cambria" w:hAnsi="Cambria"/>
          <w:b w:val="1"/>
          <w:bCs w:val="1"/>
          <w:sz w:val="32"/>
          <w:szCs w:val="32"/>
          <w:rtl w:val="0"/>
        </w:rPr>
        <w:t xml:space="preserve">CAPITOLUL 2.  PROCEDURA DE GESTIONARE, RAPORTARE ȘI MONITORIZARE A INCIDENTELOR</w:t>
      </w:r>
    </w:p>
    <w:p w:rsidR="00000000" w:rsidDel="00000000" w:rsidP="00000000" w:rsidRDefault="00000000" w:rsidRPr="00000000" w14:paraId="000000AA">
      <w:pPr>
        <w:spacing w:after="0" w:before="0" w:line="240" w:lineRule="auto"/>
        <w:ind w:left="720" w:firstLine="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AB">
      <w:pPr>
        <w:spacing w:after="0" w:before="0" w:line="240" w:lineRule="auto"/>
        <w:ind w:left="0"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Acest capitol reglementează procesul operațional de raportare, documentare și gestionare a incidentelor de SEA/SH în cadrul activităților companiei contractante, stabilind atribuțiile actorilor implicați, canalele sigure de transmitere a informațiilor și măsurile operaționale obligatorii pe șantier. </w:t>
      </w:r>
    </w:p>
    <w:p w:rsidR="00000000" w:rsidDel="00000000" w:rsidP="00000000" w:rsidRDefault="00000000" w:rsidRPr="00000000" w14:paraId="000000AC">
      <w:pPr>
        <w:pStyle w:val="Heading2"/>
        <w:keepNext w:val="0"/>
        <w:keepLines w:val="0"/>
        <w:spacing w:after="0" w:before="0" w:line="240" w:lineRule="auto"/>
        <w:jc w:val="both"/>
        <w:rPr>
          <w:rFonts w:ascii="Cambria" w:cs="Cambria" w:eastAsia="Cambria" w:hAnsi="Cambria"/>
        </w:rPr>
      </w:pPr>
      <w:bookmarkStart w:colFirst="0" w:colLast="0" w:name="_3sh4o5tgrbb2" w:id="8"/>
      <w:bookmarkEnd w:id="8"/>
      <w:r w:rsidDel="00000000" w:rsidR="00000000" w:rsidRPr="00000000">
        <w:rPr>
          <w:rtl w:val="0"/>
        </w:rPr>
      </w:r>
    </w:p>
    <w:p w:rsidR="00000000" w:rsidDel="00000000" w:rsidP="00000000" w:rsidRDefault="00000000" w:rsidRPr="00000000" w14:paraId="000000AD">
      <w:pPr>
        <w:pStyle w:val="Heading2"/>
        <w:keepNext w:val="0"/>
        <w:keepLines w:val="0"/>
        <w:spacing w:after="0" w:before="0" w:line="240" w:lineRule="auto"/>
        <w:jc w:val="both"/>
        <w:rPr>
          <w:rFonts w:ascii="Cambria" w:cs="Cambria" w:eastAsia="Cambria" w:hAnsi="Cambria"/>
          <w:b w:val="1"/>
          <w:bCs w:val="1"/>
          <w:sz w:val="24"/>
          <w:szCs w:val="24"/>
        </w:rPr>
      </w:pPr>
      <w:bookmarkStart w:colFirst="0" w:colLast="0" w:name="_u53sn4y37bf7" w:id="9"/>
      <w:bookmarkEnd w:id="9"/>
      <w:r w:rsidDel="00000000" w:rsidR="00000000" w:rsidRPr="00000000">
        <w:rPr>
          <w:rFonts w:ascii="Cambria" w:cs="Cambria" w:eastAsia="Cambria" w:hAnsi="Cambria"/>
          <w:b w:val="1"/>
          <w:bCs w:val="1"/>
          <w:sz w:val="24"/>
          <w:szCs w:val="24"/>
          <w:rtl w:val="0"/>
        </w:rPr>
        <w:t xml:space="preserve">2.1. Roluri și responsabilități: </w:t>
      </w:r>
    </w:p>
    <w:p w:rsidR="00000000" w:rsidDel="00000000" w:rsidP="00000000" w:rsidRDefault="00000000" w:rsidRPr="00000000" w14:paraId="000000AE">
      <w:pPr>
        <w:spacing w:line="240" w:lineRule="auto"/>
        <w:jc w:val="both"/>
        <w:rPr>
          <w:rFonts w:ascii="Cambria" w:cs="Cambria" w:eastAsia="Cambria" w:hAnsi="Cambria"/>
        </w:rPr>
      </w:pPr>
      <w:r w:rsidDel="00000000" w:rsidR="00000000" w:rsidRPr="00000000">
        <w:rPr>
          <w:rFonts w:ascii="Cambria" w:cs="Cambria" w:eastAsia="Cambria" w:hAnsi="Cambria"/>
          <w:b w:val="1"/>
          <w:bCs w:val="1"/>
          <w:color w:val="000000"/>
          <w:sz w:val="24"/>
          <w:szCs w:val="24"/>
          <w:rtl w:val="0"/>
        </w:rPr>
        <w:t xml:space="preserve">2.1.1.Responsabilitățile generale ale întregului personal: </w:t>
      </w:r>
      <w:r w:rsidDel="00000000" w:rsidR="00000000" w:rsidRPr="00000000">
        <w:rPr>
          <w:rFonts w:ascii="Cambria" w:cs="Cambria" w:eastAsia="Cambria" w:hAnsi="Cambria"/>
          <w:rtl w:val="0"/>
        </w:rPr>
        <w:t xml:space="preserve">Toate persoanele vizate de prezenta Politică, indiferent de funcție, statut contractual sau durată de angajare, au următoarele obligații:</w:t>
      </w:r>
    </w:p>
    <w:p w:rsidR="00000000" w:rsidDel="00000000" w:rsidP="00000000" w:rsidRDefault="00000000" w:rsidRPr="00000000" w14:paraId="000000AF">
      <w:pPr>
        <w:numPr>
          <w:ilvl w:val="0"/>
          <w:numId w:val="9"/>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să semneze Acordul de Angajament (Anexa 2) înainte de orice activitate pe amplasament și să respecte integral prevederile prezentei Politici și ale Codului de Conduită (Anexa 1) pe întreaga durată a lucrărilor;</w:t>
      </w:r>
    </w:p>
    <w:p w:rsidR="00000000" w:rsidDel="00000000" w:rsidP="00000000" w:rsidRDefault="00000000" w:rsidRPr="00000000" w14:paraId="000000B0">
      <w:pPr>
        <w:numPr>
          <w:ilvl w:val="0"/>
          <w:numId w:val="9"/>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să răspundă calm, empatic și neutru atunci când o persoană afectată / victimă / supraviețuitoare dezvăluie un incident SEA/SH, fără a solicita detalii suplimentare, fără a judeca și fără a întreprinde acțiuni cu caracter investigativ;</w:t>
      </w:r>
    </w:p>
    <w:p w:rsidR="00000000" w:rsidDel="00000000" w:rsidP="00000000" w:rsidRDefault="00000000" w:rsidRPr="00000000" w14:paraId="000000B1">
      <w:pPr>
        <w:numPr>
          <w:ilvl w:val="0"/>
          <w:numId w:val="9"/>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să raporteze imediat Punctului focal SEA/SH pe șantier orice incident, suspiciune sau divulgare SEA/SH, inclusiv atunci când informația este obținută indirect prin zvonuri, relatări ale unor terți sau alte surse informale;</w:t>
      </w:r>
    </w:p>
    <w:p w:rsidR="00000000" w:rsidDel="00000000" w:rsidP="00000000" w:rsidRDefault="00000000" w:rsidRPr="00000000" w14:paraId="000000B2">
      <w:pPr>
        <w:numPr>
          <w:ilvl w:val="0"/>
          <w:numId w:val="9"/>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să se abțină de la contactarea, confruntarea sau informarea persoanei presupus făptuitoare;</w:t>
      </w:r>
    </w:p>
    <w:p w:rsidR="00000000" w:rsidDel="00000000" w:rsidP="00000000" w:rsidRDefault="00000000" w:rsidRPr="00000000" w14:paraId="000000B3">
      <w:pPr>
        <w:numPr>
          <w:ilvl w:val="0"/>
          <w:numId w:val="9"/>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să asigure confidențialitatea strictă a tuturor informațiilor primite, limitând divulgarea acestora exclusiv către Punctul focal SEA/SH pe șantier, prin canalele stabilite de prezenta Politică;</w:t>
      </w:r>
    </w:p>
    <w:p w:rsidR="00000000" w:rsidDel="00000000" w:rsidP="00000000" w:rsidRDefault="00000000" w:rsidRPr="00000000" w14:paraId="000000B4">
      <w:pPr>
        <w:numPr>
          <w:ilvl w:val="0"/>
          <w:numId w:val="9"/>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să nu recurgă, direct sau indirect, la represalii împotriva persoanelor care raportează un incident SEA/SH sau cooperează în gestionarea acestuia.</w:t>
      </w:r>
    </w:p>
    <w:p w:rsidR="00000000" w:rsidDel="00000000" w:rsidP="00000000" w:rsidRDefault="00000000" w:rsidRPr="00000000" w14:paraId="000000B5">
      <w:pPr>
        <w:spacing w:after="0" w:before="0" w:line="240" w:lineRule="auto"/>
        <w:ind w:left="0" w:firstLine="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B6">
      <w:pPr>
        <w:keepNext w:val="0"/>
        <w:keepLines w:val="0"/>
        <w:spacing w:after="40" w:before="22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2.1.2. Nivelul I — Punctul focal SEA/SH pe șantier: </w:t>
      </w:r>
      <w:r w:rsidDel="00000000" w:rsidR="00000000" w:rsidRPr="00000000">
        <w:rPr>
          <w:rFonts w:ascii="Cambria" w:cs="Cambria" w:eastAsia="Cambria" w:hAnsi="Cambria"/>
          <w:sz w:val="24"/>
          <w:szCs w:val="24"/>
          <w:rtl w:val="0"/>
        </w:rPr>
        <w:t xml:space="preserve">Punctul focal SEA/SH este persoana desemnată de compania contractantă să fie prezentă zilnic pe amplasament. Reprezintă primul nivel de recepționare a divulgărilor și primul nivel de răspuns imediat la incidentele SEA/SH. Punctul focal nu investighează, nu decide măsuri disciplinare și nu contactează presupusul făptuitor. Orice sesizare primită este înregistrată confidențial și transmisă imediat Coordonatorului politicii SEA/SH al companiei. În cazurile care implică minori, notifică simultan și Punctul focal pe monitorizarea și gestionarea incidentelor SEA/SH din instituția de învățământ. </w:t>
      </w:r>
    </w:p>
    <w:p w:rsidR="00000000" w:rsidDel="00000000" w:rsidP="00000000" w:rsidRDefault="00000000" w:rsidRPr="00000000" w14:paraId="000000B7">
      <w:pPr>
        <w:keepNext w:val="0"/>
        <w:keepLines w:val="0"/>
        <w:spacing w:after="40" w:before="22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B8">
      <w:pPr>
        <w:spacing w:after="0" w:before="0" w:line="240" w:lineRule="auto"/>
        <w:ind w:left="0" w:firstLine="0"/>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Punctul focal SEA/SH pe șantier are următoarele responsabilități:</w:t>
      </w:r>
    </w:p>
    <w:p w:rsidR="00000000" w:rsidDel="00000000" w:rsidP="00000000" w:rsidRDefault="00000000" w:rsidRPr="00000000" w14:paraId="000000B9">
      <w:pPr>
        <w:numPr>
          <w:ilvl w:val="0"/>
          <w:numId w:val="5"/>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să fie prezent zilnic pe amplasament sau să asigure un locum desemnat în absența sa, astfel încât primul nivel de răspuns să fie permanent funcțional;</w:t>
      </w:r>
    </w:p>
    <w:p w:rsidR="00000000" w:rsidDel="00000000" w:rsidP="00000000" w:rsidRDefault="00000000" w:rsidRPr="00000000" w14:paraId="000000BA">
      <w:pPr>
        <w:numPr>
          <w:ilvl w:val="0"/>
          <w:numId w:val="5"/>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să primească orice divulgare, suspiciune sau sesizare SEA/SH de la membrii personalului, elevi de vârstă corespunzătoare, părinți sau personal școlar, răspunzând calm, empatic și fără judecăți de valoare;</w:t>
      </w:r>
    </w:p>
    <w:p w:rsidR="00000000" w:rsidDel="00000000" w:rsidP="00000000" w:rsidRDefault="00000000" w:rsidRPr="00000000" w14:paraId="000000BB">
      <w:pPr>
        <w:numPr>
          <w:ilvl w:val="0"/>
          <w:numId w:val="5"/>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să asigure siguranța imediată a persoanei afectate / victimei / supraviețuitoarei: să o mute într-un spațiu sigur, să separe fizic presupusul făptuitor de zona sa de activitate și să solicite asistență medicală dacă este necesar, fără a aștepta instrucțiuni suplimentare;</w:t>
      </w:r>
    </w:p>
    <w:p w:rsidR="00000000" w:rsidDel="00000000" w:rsidP="00000000" w:rsidRDefault="00000000" w:rsidRPr="00000000" w14:paraId="000000BC">
      <w:pPr>
        <w:numPr>
          <w:ilvl w:val="0"/>
          <w:numId w:val="5"/>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să înregistreze sesizarea în Registrul confidențial al șantierului, cu elementele minimale necesare — data, ora, canalul de recepționare, tipul incident și dacă implică un minor — fără detalii descriptive și fără date de identificare ale persoanei afectate, cu excepția cazurilor în care există consimțământ informat expres;</w:t>
      </w:r>
    </w:p>
    <w:p w:rsidR="00000000" w:rsidDel="00000000" w:rsidP="00000000" w:rsidRDefault="00000000" w:rsidRPr="00000000" w14:paraId="000000BD">
      <w:pPr>
        <w:numPr>
          <w:ilvl w:val="0"/>
          <w:numId w:val="5"/>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să notifice imediat și simultan, în cazul oricărui incident care implică un minor: Coordonatorul politicii SEA/SH al companiei și Punctul focal pe monitorizarea și gestionarea incidentelor SEA/SH din instituția de învățământ, desemnat prin Ordinul Directorului școlii conform Legii nr. 140/2013. Cele două notificări sunt obligatorii, simultane și independente una față de cealaltă — niciuna nu o condiționează pe cealaltă;</w:t>
      </w:r>
    </w:p>
    <w:p w:rsidR="00000000" w:rsidDel="00000000" w:rsidP="00000000" w:rsidRDefault="00000000" w:rsidRPr="00000000" w14:paraId="000000BE">
      <w:pPr>
        <w:numPr>
          <w:ilvl w:val="0"/>
          <w:numId w:val="5"/>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să transmită sesizarea Coordonatorului politicii SEA/SH al companiei în cel mai scurt timp posibil, integral și fără intervenții, informând totodată dacă notificarea instituției de învățământ a fost efectuată;</w:t>
      </w:r>
    </w:p>
    <w:p w:rsidR="00000000" w:rsidDel="00000000" w:rsidP="00000000" w:rsidRDefault="00000000" w:rsidRPr="00000000" w14:paraId="000000BF">
      <w:pPr>
        <w:numPr>
          <w:ilvl w:val="0"/>
          <w:numId w:val="5"/>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să transmită Punctului focal pe monitorizarea și gestionarea incidentelor SEA/SH din instituția de învățământ exclusiv informațiile minimale — faptul că un incident care implică un minor a fost semnalat pe amplasamentul șantierului, data și ora aproximativă — fără detalii despre natura incidentului, fără date de identificare ale persoanei afectate și fără date despre presupusul făptuitor;</w:t>
      </w:r>
    </w:p>
    <w:p w:rsidR="00000000" w:rsidDel="00000000" w:rsidP="00000000" w:rsidRDefault="00000000" w:rsidRPr="00000000" w14:paraId="000000C0">
      <w:pPr>
        <w:numPr>
          <w:ilvl w:val="0"/>
          <w:numId w:val="5"/>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să se asigure că nicio persoană nu începe activitatea pe amplasament fără a fi semnat Acordul de Angajament și fără a fi participat la sesiunea de instruire SEA/SH;</w:t>
      </w:r>
    </w:p>
    <w:p w:rsidR="00000000" w:rsidDel="00000000" w:rsidP="00000000" w:rsidRDefault="00000000" w:rsidRPr="00000000" w14:paraId="000000C1">
      <w:pPr>
        <w:numPr>
          <w:ilvl w:val="0"/>
          <w:numId w:val="5"/>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să coordoneze sesiunile de instruire inițială și briefing-urile zilnice de șantier, documentând participarea prin liste de prezență semnate, pe care le transmite Coordonatorului politicii;</w:t>
      </w:r>
    </w:p>
    <w:p w:rsidR="00000000" w:rsidDel="00000000" w:rsidP="00000000" w:rsidRDefault="00000000" w:rsidRPr="00000000" w14:paraId="000000C2">
      <w:pPr>
        <w:numPr>
          <w:ilvl w:val="0"/>
          <w:numId w:val="5"/>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să afișeze și să mențină vizibile la intrarea șantierului: Codul de Conduită rezumat, interdicțiile absolute, datele sale de contact a punctului focal SEA/SH  și numărul Telefonului Național al Copilului (116 111);</w:t>
      </w:r>
    </w:p>
    <w:p w:rsidR="00000000" w:rsidDel="00000000" w:rsidP="00000000" w:rsidRDefault="00000000" w:rsidRPr="00000000" w14:paraId="000000C3">
      <w:pPr>
        <w:numPr>
          <w:ilvl w:val="0"/>
          <w:numId w:val="5"/>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să prezinte mecanismul de reclamații conducerii școlii și, după caz, unui reprezentant al părinților, înainte de mobilizare;</w:t>
      </w:r>
    </w:p>
    <w:p w:rsidR="00000000" w:rsidDel="00000000" w:rsidP="00000000" w:rsidRDefault="00000000" w:rsidRPr="00000000" w14:paraId="000000C4">
      <w:pPr>
        <w:numPr>
          <w:ilvl w:val="0"/>
          <w:numId w:val="5"/>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să verifice zilnic cutia poștală anonimă de la intrarea șantierului și să transmită Coordonatorului politicii orice sesizare primită prin acest canal;</w:t>
      </w:r>
    </w:p>
    <w:p w:rsidR="00000000" w:rsidDel="00000000" w:rsidP="00000000" w:rsidRDefault="00000000" w:rsidRPr="00000000" w14:paraId="000000C5">
      <w:pPr>
        <w:numPr>
          <w:ilvl w:val="0"/>
          <w:numId w:val="5"/>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să documenteze notificarea făcută Punctului focal din instituția de învățământ în Registrul confidențial, menționând data, ora și modalitatea de transmitere, fără a consemna conținutul comunicării;</w:t>
      </w:r>
    </w:p>
    <w:p w:rsidR="00000000" w:rsidDel="00000000" w:rsidP="00000000" w:rsidRDefault="00000000" w:rsidRPr="00000000" w14:paraId="000000C6">
      <w:pPr>
        <w:numPr>
          <w:ilvl w:val="0"/>
          <w:numId w:val="5"/>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să nu desfășoare investigații, să nu colecteze dovezi și să nu divulge informații despre incident în afara circuitului procedural autorizat.</w:t>
      </w:r>
    </w:p>
    <w:p w:rsidR="00000000" w:rsidDel="00000000" w:rsidP="00000000" w:rsidRDefault="00000000" w:rsidRPr="00000000" w14:paraId="000000C7">
      <w:pPr>
        <w:spacing w:after="0" w:before="0" w:line="240" w:lineRule="auto"/>
        <w:ind w:left="0" w:firstLine="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8">
      <w:pPr>
        <w:keepNext w:val="0"/>
        <w:keepLines w:val="0"/>
        <w:spacing w:after="40" w:before="22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color w:val="000000"/>
          <w:sz w:val="24"/>
          <w:szCs w:val="24"/>
          <w:rtl w:val="0"/>
        </w:rPr>
        <w:t xml:space="preserve">2.1.3. Nivelul II — Coordonatorul politicii SEA/SH al companiei:</w:t>
      </w:r>
      <w:r w:rsidDel="00000000" w:rsidR="00000000" w:rsidRPr="00000000">
        <w:rPr>
          <w:rFonts w:ascii="Cambria" w:cs="Cambria" w:eastAsia="Cambria" w:hAnsi="Cambria"/>
          <w:sz w:val="24"/>
          <w:szCs w:val="24"/>
          <w:rtl w:val="0"/>
        </w:rPr>
        <w:t xml:space="preserve">Coordonatorul politicii SEA/SH este persoana desemnată formal la nivelul companiei contractante pentru a monitoriza și superviza toți punctele focale SEA/SH de pe șantierele active ale companiei. Centralizează toate sesizările primite de la punctele focale, aplică procedura internă de gestionare și asigură transmiterea notificărilor către Coordonatorul MSR SEA/SH al proiectului. Este interfața unică dintre companie și PIU în toate chestiunile legate de SEA/SH. </w:t>
      </w:r>
      <w:r w:rsidDel="00000000" w:rsidR="00000000" w:rsidRPr="00000000">
        <w:rPr>
          <w:rtl w:val="0"/>
        </w:rPr>
      </w:r>
    </w:p>
    <w:p w:rsidR="00000000" w:rsidDel="00000000" w:rsidP="00000000" w:rsidRDefault="00000000" w:rsidRPr="00000000" w14:paraId="000000C9">
      <w:pPr>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Coordonatorul politicii SEA/SH al companiei are următoarele responsabilități:</w:t>
      </w:r>
    </w:p>
    <w:p w:rsidR="00000000" w:rsidDel="00000000" w:rsidP="00000000" w:rsidRDefault="00000000" w:rsidRPr="00000000" w14:paraId="000000CA">
      <w:pPr>
        <w:numPr>
          <w:ilvl w:val="0"/>
          <w:numId w:val="1"/>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să monitorizeze și să supervizeze activitatea tuturor punctelor focale SEA/SH de pe șantierele companiei, asigurând că procedura este aplicată uniform și că fiecare șantier dispune de un punct focal activ și instruit;</w:t>
      </w:r>
    </w:p>
    <w:p w:rsidR="00000000" w:rsidDel="00000000" w:rsidP="00000000" w:rsidRDefault="00000000" w:rsidRPr="00000000" w14:paraId="000000CB">
      <w:pPr>
        <w:numPr>
          <w:ilvl w:val="0"/>
          <w:numId w:val="1"/>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să primească sesizările transmise de punctele focale și să le înregistreze în Registrul confidențial centralizat al companiei (Anexa 3), accesibil exclusiv acestuia;</w:t>
      </w:r>
    </w:p>
    <w:p w:rsidR="00000000" w:rsidDel="00000000" w:rsidP="00000000" w:rsidRDefault="00000000" w:rsidRPr="00000000" w14:paraId="000000CC">
      <w:pPr>
        <w:numPr>
          <w:ilvl w:val="0"/>
          <w:numId w:val="1"/>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să efectueze o evaluare inițială, non-investigativă, a riscurilor imediate pentru siguranța persoanei afectate, concentrată exclusiv pe necesitatea măsurilor administrative de protecție și pe prezența unui minor în incident;</w:t>
      </w:r>
    </w:p>
    <w:p w:rsidR="00000000" w:rsidDel="00000000" w:rsidP="00000000" w:rsidRDefault="00000000" w:rsidRPr="00000000" w14:paraId="000000CD">
      <w:pPr>
        <w:numPr>
          <w:ilvl w:val="0"/>
          <w:numId w:val="1"/>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să recomande reprezentantului legal / directorului companiei măsuri administrative proporționale: suspendarea temporară a persoanei presupus făptuitoare de pe șantier; reorganizarea temporară a activităților sau echipelor; modificarea programului pentru a evita contacte neintenționate; orice alte măsuri logistice necesare;</w:t>
      </w:r>
    </w:p>
    <w:p w:rsidR="00000000" w:rsidDel="00000000" w:rsidP="00000000" w:rsidRDefault="00000000" w:rsidRPr="00000000" w14:paraId="000000CE">
      <w:pPr>
        <w:numPr>
          <w:ilvl w:val="0"/>
          <w:numId w:val="1"/>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să notifice Coordonatorul MSR SEA/SH al proiectului (PIU) în termen de 24 de ore de la orice incident SEA/SH confirmat sau cu suspiciune rezonabilă, în format anonimizat, fără date de identificare a persoanelor implicate; notificarea este imediată în cazul incidentelor grave sau care implică minori;</w:t>
      </w:r>
    </w:p>
    <w:p w:rsidR="00000000" w:rsidDel="00000000" w:rsidP="00000000" w:rsidRDefault="00000000" w:rsidRPr="00000000" w14:paraId="000000CF">
      <w:pPr>
        <w:numPr>
          <w:ilvl w:val="0"/>
          <w:numId w:val="1"/>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să se asigure că Politica și Codul de Conduită sunt extinse și aplicate de toți subcontractorii companiei și că fiecare subcontractor a desemnat propriul punct focal SEA/SH;</w:t>
      </w:r>
    </w:p>
    <w:p w:rsidR="00000000" w:rsidDel="00000000" w:rsidP="00000000" w:rsidRDefault="00000000" w:rsidRPr="00000000" w14:paraId="000000D0">
      <w:pPr>
        <w:numPr>
          <w:ilvl w:val="0"/>
          <w:numId w:val="1"/>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să mențină actualizat Registrul confidențial centralizat al incidentelor (Anexa 3) și să îl pună la dispoziția PIU la solicitare;</w:t>
      </w:r>
    </w:p>
    <w:p w:rsidR="00000000" w:rsidDel="00000000" w:rsidP="00000000" w:rsidRDefault="00000000" w:rsidRPr="00000000" w14:paraId="000000D1">
      <w:pPr>
        <w:numPr>
          <w:ilvl w:val="0"/>
          <w:numId w:val="1"/>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să monitorizeze aplicarea Politicii la nivelul întregii companii, să identifice vulnerabilități și să propună ajustări ale procedurilor;</w:t>
      </w:r>
    </w:p>
    <w:p w:rsidR="00000000" w:rsidDel="00000000" w:rsidP="00000000" w:rsidRDefault="00000000" w:rsidRPr="00000000" w14:paraId="000000D2">
      <w:pPr>
        <w:numPr>
          <w:ilvl w:val="0"/>
          <w:numId w:val="1"/>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să nu desfășoare investigații, să nu colecteze dovezi, să nu contacteze persoana presupus făptuitoare și să nu divulge informații în afara circuitului procedural autorizat.</w:t>
      </w:r>
    </w:p>
    <w:p w:rsidR="00000000" w:rsidDel="00000000" w:rsidP="00000000" w:rsidRDefault="00000000" w:rsidRPr="00000000" w14:paraId="000000D3">
      <w:pPr>
        <w:spacing w:after="0" w:before="0" w:line="240" w:lineRule="auto"/>
        <w:ind w:left="0" w:firstLine="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4">
      <w:pPr>
        <w:keepNext w:val="0"/>
        <w:keepLines w:val="0"/>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color w:val="000000"/>
          <w:sz w:val="24"/>
          <w:szCs w:val="24"/>
          <w:rtl w:val="0"/>
        </w:rPr>
        <w:t xml:space="preserve">2.1.4. Nivelul III — Interacțiunea cu Coordonatorul MSR SEA/SH al proiectului (PIU) </w:t>
      </w:r>
      <w:r w:rsidDel="00000000" w:rsidR="00000000" w:rsidRPr="00000000">
        <w:rPr>
          <w:rFonts w:ascii="Cambria" w:cs="Cambria" w:eastAsia="Cambria" w:hAnsi="Cambria"/>
          <w:sz w:val="24"/>
          <w:szCs w:val="24"/>
          <w:rtl w:val="0"/>
        </w:rPr>
        <w:t xml:space="preserve">Coordonatorul MSR SEA/SH al proiectului este Specialistul Social al PIU și reprezintă nivelul de monitorizare și conformitate al întregului proiect EQIP față de standardele Băncii Mondiale. Nu intervine în procedura internă a companiei și nu preia atribuțiile de gestionare operațională a incidentelor. Rolul său este de a primi notificările companiei, de a monitoriza conformitatea și de a asigura raportarea anonimizată către Banca Mondială.</w:t>
      </w:r>
    </w:p>
    <w:p w:rsidR="00000000" w:rsidDel="00000000" w:rsidP="00000000" w:rsidRDefault="00000000" w:rsidRPr="00000000" w14:paraId="000000D5">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Interacțiunea dintre companie și Coordonatorul MSR SEA/SH al proiectului se desfășoară exclusiv prin Coordonatorul politicii SEA/SH al companiei și respectă următoarele reguli:</w:t>
      </w:r>
    </w:p>
    <w:p w:rsidR="00000000" w:rsidDel="00000000" w:rsidP="00000000" w:rsidRDefault="00000000" w:rsidRPr="00000000" w14:paraId="000000D6">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Coordonatorul politicii SEA/SH al companiei transmite Coordonatorului MSR SEA/SH al proiectului notificările privind incidentele SEA/SH în termen de 24 de ore de la producere sau de la obținerea unei suspiciuni rezonabile; notificarea este imediată în cazurile grave sau care implică minori;</w:t>
      </w:r>
    </w:p>
    <w:p w:rsidR="00000000" w:rsidDel="00000000" w:rsidP="00000000" w:rsidRDefault="00000000" w:rsidRPr="00000000" w14:paraId="000000D7">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notificările transmise PIU sunt strict anonimizate, conținând doar informațiile minimale necesare pentru monitorizarea la nivel de proiect, fără date personale sau elemente care pot conduce la identificarea persoanelor implicate;</w:t>
      </w:r>
    </w:p>
    <w:p w:rsidR="00000000" w:rsidDel="00000000" w:rsidP="00000000" w:rsidRDefault="00000000" w:rsidRPr="00000000" w14:paraId="000000D8">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Coordonatorul MSR SEA/SH al proiectului poate solicita Coordonatorului politicii SEA/SH al companiei informații privind stadiul măsurilor administrative aplicate și conformitatea generală cu Politica, fără a solicita detalii despre incident sau date de identificare ale persoanelor implicate;</w:t>
      </w:r>
    </w:p>
    <w:p w:rsidR="00000000" w:rsidDel="00000000" w:rsidP="00000000" w:rsidRDefault="00000000" w:rsidRPr="00000000" w14:paraId="000000D9">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Coordonatorul MSR SEA/SH al proiectului asigură raportarea anonimizată către Banca Mondială, în conformitate cu cerințele operaționale ale proiectului EQIP, și monitorizează aplicarea standardelor SEA/SH la nivelul tuturor contractelor de lucrări;</w:t>
      </w:r>
    </w:p>
    <w:p w:rsidR="00000000" w:rsidDel="00000000" w:rsidP="00000000" w:rsidRDefault="00000000" w:rsidRPr="00000000" w14:paraId="000000DA">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în cazul în care compania nu respectă termenele de notificare sau obligațiile procedurale prevăzute de prezenta Politică, Coordonatorul MSR SEA/SH al proiectului notifică conducerea PIU și poate recomanda măsuri contractuale.</w:t>
      </w:r>
    </w:p>
    <w:p w:rsidR="00000000" w:rsidDel="00000000" w:rsidP="00000000" w:rsidRDefault="00000000" w:rsidRPr="00000000" w14:paraId="000000DB">
      <w:pPr>
        <w:spacing w:after="0" w:before="0" w:line="240" w:lineRule="auto"/>
        <w:ind w:left="0" w:firstLine="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C">
      <w:pPr>
        <w:keepNext w:val="0"/>
        <w:keepLines w:val="0"/>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2.1.5. Responsabilitățile Reprezentantul legal sau  Directorul companiei</w:t>
      </w:r>
    </w:p>
    <w:p w:rsidR="00000000" w:rsidDel="00000000" w:rsidP="00000000" w:rsidRDefault="00000000" w:rsidRPr="00000000" w14:paraId="000000DD">
      <w:pPr>
        <w:keepNext w:val="0"/>
        <w:keepLines w:val="0"/>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color w:val="000000"/>
          <w:sz w:val="24"/>
          <w:szCs w:val="24"/>
          <w:rtl w:val="0"/>
        </w:rPr>
        <w:t xml:space="preserve">În cazul în care reprezentantul legal sau  directorul companiei nu este desemnat în calitate de Coordonator a prezentei politici,  acesta</w:t>
      </w:r>
      <w:r w:rsidDel="00000000" w:rsidR="00000000" w:rsidRPr="00000000">
        <w:rPr>
          <w:rFonts w:ascii="Cambria" w:cs="Cambria" w:eastAsia="Cambria" w:hAnsi="Cambria"/>
          <w:b w:val="1"/>
          <w:bCs w:val="1"/>
          <w:color w:val="000000"/>
          <w:sz w:val="24"/>
          <w:szCs w:val="24"/>
          <w:rtl w:val="0"/>
        </w:rPr>
        <w:t xml:space="preserve"> </w:t>
      </w:r>
      <w:r w:rsidDel="00000000" w:rsidR="00000000" w:rsidRPr="00000000">
        <w:rPr>
          <w:rFonts w:ascii="Cambria" w:cs="Cambria" w:eastAsia="Cambria" w:hAnsi="Cambria"/>
          <w:sz w:val="24"/>
          <w:szCs w:val="24"/>
          <w:rtl w:val="0"/>
        </w:rPr>
        <w:t xml:space="preserve">nu intervine în gestionarea operațională a incidentelor SEA/SH și nu colectează informații despre incident. Rolul său este exclusiv de decizie administrativă și de garantare instituțională a aplicării Politicii.</w:t>
      </w:r>
    </w:p>
    <w:p w:rsidR="00000000" w:rsidDel="00000000" w:rsidP="00000000" w:rsidRDefault="00000000" w:rsidRPr="00000000" w14:paraId="000000DE">
      <w:pPr>
        <w:keepNext w:val="0"/>
        <w:keepLines w:val="0"/>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F">
      <w:pPr>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Reprezentantul legal / Directorul companiei are următoarele responsabilități:</w:t>
      </w:r>
    </w:p>
    <w:p w:rsidR="00000000" w:rsidDel="00000000" w:rsidP="00000000" w:rsidRDefault="00000000" w:rsidRPr="00000000" w14:paraId="000000E0">
      <w:pPr>
        <w:numPr>
          <w:ilvl w:val="0"/>
          <w:numId w:val="14"/>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să aprobe și să oficializeze prezenta Politică înainte de începerea lucrărilor, asigurând implementarea acesteia de către tot personalul companiei și subcontractorii săi;</w:t>
      </w:r>
    </w:p>
    <w:p w:rsidR="00000000" w:rsidDel="00000000" w:rsidP="00000000" w:rsidRDefault="00000000" w:rsidRPr="00000000" w14:paraId="000000E1">
      <w:pPr>
        <w:numPr>
          <w:ilvl w:val="0"/>
          <w:numId w:val="14"/>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să decidă aplicarea măsurilor administrative recomandate de Coordonatorul politicii SEA/SH — suspendare temporară, relocare, reziliere contract individual — fără a solicita detalii despre incident, respectând principiul „nevoie minimă de a cunoaște";</w:t>
      </w:r>
    </w:p>
    <w:p w:rsidR="00000000" w:rsidDel="00000000" w:rsidP="00000000" w:rsidRDefault="00000000" w:rsidRPr="00000000" w14:paraId="000000E2">
      <w:pPr>
        <w:numPr>
          <w:ilvl w:val="0"/>
          <w:numId w:val="14"/>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să garanteze că nicio persoană nu este sancționată, dezavantajată sau stigmatizată pentru că a raportat cu bună-credință un incident SEA/SH;</w:t>
      </w:r>
    </w:p>
    <w:p w:rsidR="00000000" w:rsidDel="00000000" w:rsidP="00000000" w:rsidRDefault="00000000" w:rsidRPr="00000000" w14:paraId="000000E3">
      <w:pPr>
        <w:numPr>
          <w:ilvl w:val="0"/>
          <w:numId w:val="14"/>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să asigure că Politica și Codul de Conduită sunt incluse în toate contractele de subcontractare;</w:t>
      </w:r>
    </w:p>
    <w:p w:rsidR="00000000" w:rsidDel="00000000" w:rsidP="00000000" w:rsidRDefault="00000000" w:rsidRPr="00000000" w14:paraId="000000E4">
      <w:pPr>
        <w:numPr>
          <w:ilvl w:val="0"/>
          <w:numId w:val="14"/>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să păstreze confidențialitatea informațiilor primite de la Coordonatorul politicii SEA/SH, fără a le divulga în cadrul companiei dincolo de ceea ce este strict necesar pentru aplicarea măsurilor administrative.</w:t>
      </w:r>
    </w:p>
    <w:p w:rsidR="00000000" w:rsidDel="00000000" w:rsidP="00000000" w:rsidRDefault="00000000" w:rsidRPr="00000000" w14:paraId="000000E5">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E6">
      <w:pPr>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2.1.6. Subcontractorii: </w:t>
      </w:r>
    </w:p>
    <w:p w:rsidR="00000000" w:rsidDel="00000000" w:rsidP="00000000" w:rsidRDefault="00000000" w:rsidRPr="00000000" w14:paraId="000000E7">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Compania principală are obligația contractuală de a impune prezenta Politică tuturor subcontractorilor săi. Fiecare subcontractor desemnează propriul Punct focal SEA/SH pe șantier și se asigură că tot personalul său semnează Acordul de Angajament înainte de orice activitate pe amplasament. Raportarea incidentelor de la nivelul subcontractorului se face către Punctul focal al subcontractorului, care transmite imediat sesizarea Coordonatorului politicii SEA/SH al companiei principale, în același termen și prin același flux ca pentru personalul propriu.</w:t>
      </w:r>
    </w:p>
    <w:p w:rsidR="00000000" w:rsidDel="00000000" w:rsidP="00000000" w:rsidRDefault="00000000" w:rsidRPr="00000000" w14:paraId="000000E8">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E9">
      <w:pPr>
        <w:pStyle w:val="Heading2"/>
        <w:keepNext w:val="0"/>
        <w:keepLines w:val="0"/>
        <w:spacing w:after="0" w:before="0" w:line="240" w:lineRule="auto"/>
        <w:jc w:val="both"/>
        <w:rPr>
          <w:rFonts w:ascii="Cambria" w:cs="Cambria" w:eastAsia="Cambria" w:hAnsi="Cambria"/>
          <w:b w:val="1"/>
          <w:bCs w:val="1"/>
          <w:sz w:val="24"/>
          <w:szCs w:val="24"/>
        </w:rPr>
      </w:pPr>
      <w:bookmarkStart w:colFirst="0" w:colLast="0" w:name="_ryu8vakvqb8l" w:id="10"/>
      <w:bookmarkEnd w:id="10"/>
      <w:r w:rsidDel="00000000" w:rsidR="00000000" w:rsidRPr="00000000">
        <w:rPr>
          <w:rFonts w:ascii="Cambria" w:cs="Cambria" w:eastAsia="Cambria" w:hAnsi="Cambria"/>
          <w:b w:val="1"/>
          <w:bCs w:val="1"/>
          <w:sz w:val="24"/>
          <w:szCs w:val="24"/>
          <w:rtl w:val="0"/>
        </w:rPr>
        <w:t xml:space="preserve">2.2. Schema fluxului de raportare: </w:t>
      </w:r>
    </w:p>
    <w:p w:rsidR="00000000" w:rsidDel="00000000" w:rsidP="00000000" w:rsidRDefault="00000000" w:rsidRPr="00000000" w14:paraId="000000EA">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Fluxul de raportare este unidirecțional, ierarhic și strict confidențial, după cum urmează:</w:t>
      </w:r>
    </w:p>
    <w:p w:rsidR="00000000" w:rsidDel="00000000" w:rsidP="00000000" w:rsidRDefault="00000000" w:rsidRPr="00000000" w14:paraId="000000EB">
      <w:pPr>
        <w:numPr>
          <w:ilvl w:val="0"/>
          <w:numId w:val="17"/>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Orice persoană de pe șantier sau din comunitatea școlară: personal propriu, subcontractori, furnizori, elevi de vârstă corespunzătoare, părinți, personal școlar: care are cunoștință despre un incident SEA/SH transmite informația Punctului focal SEA/SH pe șantier, verbal, în scris sau prin cutia poștală anonimă.</w:t>
      </w:r>
    </w:p>
    <w:p w:rsidR="00000000" w:rsidDel="00000000" w:rsidP="00000000" w:rsidRDefault="00000000" w:rsidRPr="00000000" w14:paraId="000000EC">
      <w:pPr>
        <w:numPr>
          <w:ilvl w:val="0"/>
          <w:numId w:val="17"/>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Punctul focal SEA/SH pe șantier asigură siguranța imediată, înregistrează confidențial sesizarea și, dacă incidentul implică un minor, notifică simultan Coordonatorul politicii SEA/SH al companiei și Punctul focal pe monitorizarea și gestionarea incidentelor SEA/SH din instituția de învățământ. Dacă incidentul nu implică un minor, transmite sesizarea exclusiv Coordonatorului politicii SEA/SH al companiei.</w:t>
      </w:r>
    </w:p>
    <w:p w:rsidR="00000000" w:rsidDel="00000000" w:rsidP="00000000" w:rsidRDefault="00000000" w:rsidRPr="00000000" w14:paraId="000000ED">
      <w:pPr>
        <w:numPr>
          <w:ilvl w:val="0"/>
          <w:numId w:val="17"/>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Coordonatorul politicii SEA/SH al companiei înregistrează centralizat sesizarea, efectuează evaluarea inițială a riscurilor, recomandă măsuri administrative reprezentantului legal și notifică Coordonatorul MSR SEA/SH al proiectului (PIU) în termen de 24 de ore, în format anonimizat; imediat în cazurile grave sau care implică minori.</w:t>
      </w:r>
    </w:p>
    <w:p w:rsidR="00000000" w:rsidDel="00000000" w:rsidP="00000000" w:rsidRDefault="00000000" w:rsidRPr="00000000" w14:paraId="000000EE">
      <w:pPr>
        <w:numPr>
          <w:ilvl w:val="0"/>
          <w:numId w:val="17"/>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Punctul focal pe monitorizarea și gestionarea incidentelor SEA/SH din instituția de învățământ activează propriul protocol instituțional conform Legii nr. 140/2013, independent de procedura internă a companiei, inclusiv sesizarea autorităților competente.</w:t>
      </w:r>
    </w:p>
    <w:p w:rsidR="00000000" w:rsidDel="00000000" w:rsidP="00000000" w:rsidRDefault="00000000" w:rsidRPr="00000000" w14:paraId="000000EF">
      <w:pPr>
        <w:numPr>
          <w:ilvl w:val="0"/>
          <w:numId w:val="17"/>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Coordonatorul MSR SEA/SH al proiectului (PIU) monitorizează conformitatea și asigură raportarea anonimizată către Banca Mondială.</w:t>
      </w:r>
    </w:p>
    <w:p w:rsidR="00000000" w:rsidDel="00000000" w:rsidP="00000000" w:rsidRDefault="00000000" w:rsidRPr="00000000" w14:paraId="000000F0">
      <w:pPr>
        <w:pStyle w:val="Heading2"/>
        <w:keepNext w:val="0"/>
        <w:keepLines w:val="0"/>
        <w:spacing w:after="0" w:before="0" w:line="240" w:lineRule="auto"/>
        <w:jc w:val="both"/>
        <w:rPr>
          <w:rFonts w:ascii="Cambria" w:cs="Cambria" w:eastAsia="Cambria" w:hAnsi="Cambria"/>
          <w:b w:val="1"/>
          <w:bCs w:val="1"/>
          <w:sz w:val="24"/>
          <w:szCs w:val="24"/>
        </w:rPr>
      </w:pPr>
      <w:bookmarkStart w:colFirst="0" w:colLast="0" w:name="_1cormmtbteki" w:id="11"/>
      <w:bookmarkEnd w:id="11"/>
      <w:r w:rsidDel="00000000" w:rsidR="00000000" w:rsidRPr="00000000">
        <w:rPr>
          <w:rFonts w:ascii="Cambria" w:cs="Cambria" w:eastAsia="Cambria" w:hAnsi="Cambria"/>
          <w:b w:val="1"/>
          <w:bCs w:val="1"/>
          <w:sz w:val="24"/>
          <w:szCs w:val="24"/>
          <w:rtl w:val="0"/>
        </w:rPr>
        <w:t xml:space="preserve">2.3. Canale de raportare: </w:t>
      </w:r>
    </w:p>
    <w:p w:rsidR="00000000" w:rsidDel="00000000" w:rsidP="00000000" w:rsidRDefault="00000000" w:rsidRPr="00000000" w14:paraId="000000F1">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Orice incident, suspiciune sau divulgare SEA/SH poate fi raportat prin următoarele canale:</w:t>
      </w:r>
      <w:r w:rsidDel="00000000" w:rsidR="00000000" w:rsidRPr="00000000">
        <w:rPr>
          <w:rtl w:val="0"/>
        </w:rPr>
      </w:r>
    </w:p>
    <w:tbl>
      <w:tblPr>
        <w:tblStyle w:val="Table3"/>
        <w:tblpPr w:leftFromText="180" w:rightFromText="180" w:topFromText="180" w:bottomFromText="180" w:vertAnchor="text" w:horzAnchor="text" w:tblpX="-375" w:tblpY="0"/>
        <w:tblW w:w="10035.0" w:type="dxa"/>
        <w:jc w:val="left"/>
        <w:tblInd w:w="-10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05"/>
        <w:gridCol w:w="2370"/>
        <w:gridCol w:w="2460"/>
        <w:tblGridChange w:id="0">
          <w:tblGrid>
            <w:gridCol w:w="5205"/>
            <w:gridCol w:w="2370"/>
            <w:gridCol w:w="2460"/>
          </w:tblGrid>
        </w:tblGridChange>
      </w:tblGrid>
      <w:tr>
        <w:trPr>
          <w:cantSplit w:val="0"/>
          <w:tblHeader w:val="0"/>
        </w:trPr>
        <w:tc>
          <w:tcPr/>
          <w:p w:rsidR="00000000" w:rsidDel="00000000" w:rsidP="00000000" w:rsidRDefault="00000000" w:rsidRPr="00000000" w14:paraId="000000F2">
            <w:pPr>
              <w:widowControl w:val="0"/>
              <w:spacing w:after="0" w:before="0"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Canal de raportare</w:t>
            </w:r>
          </w:p>
        </w:tc>
        <w:tc>
          <w:tcPr/>
          <w:p w:rsidR="00000000" w:rsidDel="00000000" w:rsidP="00000000" w:rsidRDefault="00000000" w:rsidRPr="00000000" w14:paraId="000000F3">
            <w:pPr>
              <w:widowControl w:val="0"/>
              <w:spacing w:after="0" w:before="0"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Persoană de contact</w:t>
            </w:r>
          </w:p>
        </w:tc>
        <w:tc>
          <w:tcPr/>
          <w:p w:rsidR="00000000" w:rsidDel="00000000" w:rsidP="00000000" w:rsidRDefault="00000000" w:rsidRPr="00000000" w14:paraId="000000F4">
            <w:pPr>
              <w:widowControl w:val="0"/>
              <w:spacing w:after="0" w:before="0"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Date de contact </w:t>
            </w:r>
          </w:p>
        </w:tc>
      </w:tr>
      <w:tr>
        <w:trPr>
          <w:cantSplit w:val="0"/>
          <w:tblHeader w:val="0"/>
        </w:trPr>
        <w:tc>
          <w:tcPr/>
          <w:p w:rsidR="00000000" w:rsidDel="00000000" w:rsidP="00000000" w:rsidRDefault="00000000" w:rsidRPr="00000000" w14:paraId="000000F5">
            <w:pPr>
              <w:widowControl w:val="0"/>
              <w:spacing w:after="0" w:before="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Direct la Punctul focal SEA/SH pe șantier </w:t>
            </w:r>
          </w:p>
        </w:tc>
        <w:tc>
          <w:tcPr/>
          <w:p w:rsidR="00000000" w:rsidDel="00000000" w:rsidP="00000000" w:rsidRDefault="00000000" w:rsidRPr="00000000" w14:paraId="000000F6">
            <w:pPr>
              <w:widowControl w:val="0"/>
              <w:spacing w:after="0" w:before="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Nume Prenume </w:t>
            </w:r>
          </w:p>
        </w:tc>
        <w:tc>
          <w:tcPr/>
          <w:p w:rsidR="00000000" w:rsidDel="00000000" w:rsidP="00000000" w:rsidRDefault="00000000" w:rsidRPr="00000000" w14:paraId="000000F7">
            <w:pPr>
              <w:widowControl w:val="0"/>
              <w:spacing w:after="0" w:before="0" w:line="240" w:lineRule="auto"/>
              <w:rPr>
                <w:rFonts w:ascii="Cambria" w:cs="Cambria" w:eastAsia="Cambria" w:hAnsi="Cambria"/>
                <w:color w:val="ff0000"/>
                <w:sz w:val="24"/>
                <w:szCs w:val="24"/>
              </w:rPr>
            </w:pPr>
            <w:r w:rsidDel="00000000" w:rsidR="00000000" w:rsidRPr="00000000">
              <w:rPr>
                <w:rFonts w:ascii="Cambria" w:cs="Cambria" w:eastAsia="Cambria" w:hAnsi="Cambria"/>
                <w:color w:val="ff0000"/>
                <w:sz w:val="24"/>
                <w:szCs w:val="24"/>
                <w:rtl w:val="0"/>
              </w:rPr>
              <w:t xml:space="preserve">Tel.  e-mail</w:t>
            </w:r>
          </w:p>
        </w:tc>
      </w:tr>
      <w:tr>
        <w:trPr>
          <w:cantSplit w:val="0"/>
          <w:tblHeader w:val="0"/>
        </w:trPr>
        <w:tc>
          <w:tcPr/>
          <w:p w:rsidR="00000000" w:rsidDel="00000000" w:rsidP="00000000" w:rsidRDefault="00000000" w:rsidRPr="00000000" w14:paraId="000000F8">
            <w:pPr>
              <w:widowControl w:val="0"/>
              <w:spacing w:after="0" w:before="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Cutia poștală anonimă (la intrarea șantierului) </w:t>
            </w:r>
          </w:p>
        </w:tc>
        <w:tc>
          <w:tcPr/>
          <w:p w:rsidR="00000000" w:rsidDel="00000000" w:rsidP="00000000" w:rsidRDefault="00000000" w:rsidRPr="00000000" w14:paraId="000000F9">
            <w:pPr>
              <w:widowControl w:val="0"/>
              <w:spacing w:after="0" w:before="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Nume Prenume </w:t>
            </w:r>
          </w:p>
        </w:tc>
        <w:tc>
          <w:tcPr/>
          <w:p w:rsidR="00000000" w:rsidDel="00000000" w:rsidP="00000000" w:rsidRDefault="00000000" w:rsidRPr="00000000" w14:paraId="000000FA">
            <w:pPr>
              <w:widowControl w:val="0"/>
              <w:spacing w:after="0" w:before="0" w:line="240" w:lineRule="auto"/>
              <w:rPr>
                <w:rFonts w:ascii="Cambria" w:cs="Cambria" w:eastAsia="Cambria" w:hAnsi="Cambria"/>
                <w:color w:val="ff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B">
            <w:pPr>
              <w:widowControl w:val="0"/>
              <w:spacing w:after="0" w:before="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Adresă de e-mail dedicată</w:t>
            </w:r>
          </w:p>
          <w:p w:rsidR="00000000" w:rsidDel="00000000" w:rsidP="00000000" w:rsidRDefault="00000000" w:rsidRPr="00000000" w14:paraId="000000FC">
            <w:pPr>
              <w:widowControl w:val="0"/>
              <w:spacing w:after="0" w:before="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Telefon</w:t>
            </w:r>
          </w:p>
        </w:tc>
        <w:tc>
          <w:tcPr/>
          <w:p w:rsidR="00000000" w:rsidDel="00000000" w:rsidP="00000000" w:rsidRDefault="00000000" w:rsidRPr="00000000" w14:paraId="000000FD">
            <w:pPr>
              <w:widowControl w:val="0"/>
              <w:spacing w:after="0" w:before="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Nume Prenume </w:t>
            </w:r>
          </w:p>
        </w:tc>
        <w:tc>
          <w:tcPr/>
          <w:p w:rsidR="00000000" w:rsidDel="00000000" w:rsidP="00000000" w:rsidRDefault="00000000" w:rsidRPr="00000000" w14:paraId="000000FE">
            <w:pPr>
              <w:widowControl w:val="0"/>
              <w:spacing w:after="0" w:before="0" w:line="240" w:lineRule="auto"/>
              <w:rPr>
                <w:rFonts w:ascii="Cambria" w:cs="Cambria" w:eastAsia="Cambria" w:hAnsi="Cambria"/>
                <w:color w:val="ff0000"/>
                <w:sz w:val="24"/>
                <w:szCs w:val="24"/>
              </w:rPr>
            </w:pPr>
            <w:r w:rsidDel="00000000" w:rsidR="00000000" w:rsidRPr="00000000">
              <w:rPr>
                <w:rFonts w:ascii="Cambria" w:cs="Cambria" w:eastAsia="Cambria" w:hAnsi="Cambria"/>
                <w:color w:val="ff0000"/>
                <w:sz w:val="24"/>
                <w:szCs w:val="24"/>
                <w:rtl w:val="0"/>
              </w:rPr>
              <w:t xml:space="preserve">Tel. </w:t>
            </w:r>
          </w:p>
          <w:p w:rsidR="00000000" w:rsidDel="00000000" w:rsidP="00000000" w:rsidRDefault="00000000" w:rsidRPr="00000000" w14:paraId="000000FF">
            <w:pPr>
              <w:widowControl w:val="0"/>
              <w:spacing w:after="0" w:before="0" w:line="240" w:lineRule="auto"/>
              <w:rPr>
                <w:rFonts w:ascii="Cambria" w:cs="Cambria" w:eastAsia="Cambria" w:hAnsi="Cambria"/>
                <w:color w:val="ff0000"/>
                <w:sz w:val="24"/>
                <w:szCs w:val="24"/>
              </w:rPr>
            </w:pPr>
            <w:r w:rsidDel="00000000" w:rsidR="00000000" w:rsidRPr="00000000">
              <w:rPr>
                <w:rFonts w:ascii="Cambria" w:cs="Cambria" w:eastAsia="Cambria" w:hAnsi="Cambria"/>
                <w:color w:val="ff0000"/>
                <w:sz w:val="24"/>
                <w:szCs w:val="24"/>
                <w:rtl w:val="0"/>
              </w:rPr>
              <w:t xml:space="preserve">e-mail</w:t>
            </w:r>
          </w:p>
        </w:tc>
      </w:tr>
      <w:tr>
        <w:trPr>
          <w:cantSplit w:val="0"/>
          <w:tblHeader w:val="0"/>
        </w:trPr>
        <w:tc>
          <w:tcPr/>
          <w:p w:rsidR="00000000" w:rsidDel="00000000" w:rsidP="00000000" w:rsidRDefault="00000000" w:rsidRPr="00000000" w14:paraId="00000100">
            <w:pPr>
              <w:widowControl w:val="0"/>
              <w:spacing w:after="0" w:before="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Direct la Coordonatorul politicii SEA/SH al companiei </w:t>
            </w:r>
          </w:p>
        </w:tc>
        <w:tc>
          <w:tcPr/>
          <w:p w:rsidR="00000000" w:rsidDel="00000000" w:rsidP="00000000" w:rsidRDefault="00000000" w:rsidRPr="00000000" w14:paraId="00000101">
            <w:pPr>
              <w:widowControl w:val="0"/>
              <w:spacing w:after="0" w:before="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Nume Prenume </w:t>
            </w:r>
          </w:p>
        </w:tc>
        <w:tc>
          <w:tcPr/>
          <w:p w:rsidR="00000000" w:rsidDel="00000000" w:rsidP="00000000" w:rsidRDefault="00000000" w:rsidRPr="00000000" w14:paraId="00000102">
            <w:pPr>
              <w:widowControl w:val="0"/>
              <w:spacing w:after="0" w:before="0" w:line="240" w:lineRule="auto"/>
              <w:rPr>
                <w:rFonts w:ascii="Cambria" w:cs="Cambria" w:eastAsia="Cambria" w:hAnsi="Cambria"/>
                <w:color w:val="ff0000"/>
                <w:sz w:val="24"/>
                <w:szCs w:val="24"/>
              </w:rPr>
            </w:pPr>
            <w:r w:rsidDel="00000000" w:rsidR="00000000" w:rsidRPr="00000000">
              <w:rPr>
                <w:rFonts w:ascii="Cambria" w:cs="Cambria" w:eastAsia="Cambria" w:hAnsi="Cambria"/>
                <w:color w:val="ff0000"/>
                <w:sz w:val="24"/>
                <w:szCs w:val="24"/>
                <w:rtl w:val="0"/>
              </w:rPr>
              <w:t xml:space="preserve">Tel. </w:t>
            </w:r>
          </w:p>
          <w:p w:rsidR="00000000" w:rsidDel="00000000" w:rsidP="00000000" w:rsidRDefault="00000000" w:rsidRPr="00000000" w14:paraId="00000103">
            <w:pPr>
              <w:widowControl w:val="0"/>
              <w:spacing w:after="0" w:before="0" w:line="240" w:lineRule="auto"/>
              <w:rPr>
                <w:rFonts w:ascii="Cambria" w:cs="Cambria" w:eastAsia="Cambria" w:hAnsi="Cambria"/>
                <w:color w:val="ff0000"/>
                <w:sz w:val="24"/>
                <w:szCs w:val="24"/>
              </w:rPr>
            </w:pPr>
            <w:r w:rsidDel="00000000" w:rsidR="00000000" w:rsidRPr="00000000">
              <w:rPr>
                <w:rFonts w:ascii="Cambria" w:cs="Cambria" w:eastAsia="Cambria" w:hAnsi="Cambria"/>
                <w:color w:val="ff0000"/>
                <w:sz w:val="24"/>
                <w:szCs w:val="24"/>
                <w:rtl w:val="0"/>
              </w:rPr>
              <w:t xml:space="preserve">e-mail</w:t>
            </w:r>
          </w:p>
        </w:tc>
      </w:tr>
      <w:tr>
        <w:trPr>
          <w:cantSplit w:val="0"/>
          <w:tblHeader w:val="0"/>
        </w:trPr>
        <w:tc>
          <w:tcPr/>
          <w:p w:rsidR="00000000" w:rsidDel="00000000" w:rsidP="00000000" w:rsidRDefault="00000000" w:rsidRPr="00000000" w14:paraId="00000104">
            <w:pPr>
              <w:widowControl w:val="0"/>
              <w:spacing w:after="0" w:before="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Către PIU: canal extern pentru cazuri grave sau nerezolvate intern </w:t>
            </w:r>
          </w:p>
        </w:tc>
        <w:tc>
          <w:tcPr/>
          <w:p w:rsidR="00000000" w:rsidDel="00000000" w:rsidP="00000000" w:rsidRDefault="00000000" w:rsidRPr="00000000" w14:paraId="00000105">
            <w:pPr>
              <w:widowControl w:val="0"/>
              <w:spacing w:after="0" w:before="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Nume Prenume </w:t>
            </w:r>
          </w:p>
        </w:tc>
        <w:tc>
          <w:tcPr/>
          <w:p w:rsidR="00000000" w:rsidDel="00000000" w:rsidP="00000000" w:rsidRDefault="00000000" w:rsidRPr="00000000" w14:paraId="00000106">
            <w:pPr>
              <w:widowControl w:val="0"/>
              <w:spacing w:after="0" w:before="0" w:line="240" w:lineRule="auto"/>
              <w:rPr>
                <w:rFonts w:ascii="Cambria" w:cs="Cambria" w:eastAsia="Cambria" w:hAnsi="Cambria"/>
                <w:color w:val="ff0000"/>
                <w:sz w:val="24"/>
                <w:szCs w:val="24"/>
              </w:rPr>
            </w:pPr>
            <w:r w:rsidDel="00000000" w:rsidR="00000000" w:rsidRPr="00000000">
              <w:rPr>
                <w:rFonts w:ascii="Cambria" w:cs="Cambria" w:eastAsia="Cambria" w:hAnsi="Cambria"/>
                <w:color w:val="ff0000"/>
                <w:sz w:val="24"/>
                <w:szCs w:val="24"/>
                <w:rtl w:val="0"/>
              </w:rPr>
              <w:t xml:space="preserve">Tel. </w:t>
            </w:r>
          </w:p>
          <w:p w:rsidR="00000000" w:rsidDel="00000000" w:rsidP="00000000" w:rsidRDefault="00000000" w:rsidRPr="00000000" w14:paraId="00000107">
            <w:pPr>
              <w:widowControl w:val="0"/>
              <w:spacing w:after="0" w:before="0" w:line="240" w:lineRule="auto"/>
              <w:rPr>
                <w:rFonts w:ascii="Cambria" w:cs="Cambria" w:eastAsia="Cambria" w:hAnsi="Cambria"/>
                <w:color w:val="ff0000"/>
                <w:sz w:val="24"/>
                <w:szCs w:val="24"/>
              </w:rPr>
            </w:pPr>
            <w:r w:rsidDel="00000000" w:rsidR="00000000" w:rsidRPr="00000000">
              <w:rPr>
                <w:rFonts w:ascii="Cambria" w:cs="Cambria" w:eastAsia="Cambria" w:hAnsi="Cambria"/>
                <w:color w:val="ff0000"/>
                <w:sz w:val="24"/>
                <w:szCs w:val="24"/>
                <w:rtl w:val="0"/>
              </w:rPr>
              <w:t xml:space="preserve">e-mail</w:t>
            </w:r>
          </w:p>
        </w:tc>
      </w:tr>
    </w:tbl>
    <w:p w:rsidR="00000000" w:rsidDel="00000000" w:rsidP="00000000" w:rsidRDefault="00000000" w:rsidRPr="00000000" w14:paraId="00000108">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Canalele de reclamații sunt accesibile și persoanelor externe: elevi de vârstă corespunzătoare, părinți, personal școlar și comunitate. Informațiile despre aceste canale sunt afișate vizibil la intrarea șantierului și prezentate conducerii școlii înainte de mobilizare. Indiferent de canalul utilizat, nicio altă persoană sau structură din companie nu procesează, nu analizează și nu păstrează informațiile raportate. </w:t>
      </w:r>
    </w:p>
    <w:p w:rsidR="00000000" w:rsidDel="00000000" w:rsidP="00000000" w:rsidRDefault="00000000" w:rsidRPr="00000000" w14:paraId="00000109">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0A">
      <w:pPr>
        <w:pStyle w:val="Heading2"/>
        <w:keepNext w:val="0"/>
        <w:keepLines w:val="0"/>
        <w:spacing w:after="0" w:before="0" w:line="240" w:lineRule="auto"/>
        <w:jc w:val="both"/>
        <w:rPr>
          <w:rFonts w:ascii="Cambria" w:cs="Cambria" w:eastAsia="Cambria" w:hAnsi="Cambria"/>
          <w:b w:val="1"/>
          <w:bCs w:val="1"/>
          <w:sz w:val="24"/>
          <w:szCs w:val="24"/>
        </w:rPr>
      </w:pPr>
      <w:bookmarkStart w:colFirst="0" w:colLast="0" w:name="_k2c5hyqf649c" w:id="12"/>
      <w:bookmarkEnd w:id="12"/>
      <w:r w:rsidDel="00000000" w:rsidR="00000000" w:rsidRPr="00000000">
        <w:rPr>
          <w:rtl w:val="0"/>
        </w:rPr>
      </w:r>
    </w:p>
    <w:p w:rsidR="00000000" w:rsidDel="00000000" w:rsidP="00000000" w:rsidRDefault="00000000" w:rsidRPr="00000000" w14:paraId="0000010B">
      <w:pPr>
        <w:pStyle w:val="Heading2"/>
        <w:keepNext w:val="0"/>
        <w:keepLines w:val="0"/>
        <w:spacing w:after="0" w:before="0" w:line="240" w:lineRule="auto"/>
        <w:jc w:val="both"/>
        <w:rPr>
          <w:rFonts w:ascii="Cambria" w:cs="Cambria" w:eastAsia="Cambria" w:hAnsi="Cambria"/>
          <w:b w:val="1"/>
          <w:bCs w:val="1"/>
          <w:sz w:val="24"/>
          <w:szCs w:val="24"/>
        </w:rPr>
      </w:pPr>
      <w:bookmarkStart w:colFirst="0" w:colLast="0" w:name="_3cfn2o4re0rq" w:id="13"/>
      <w:bookmarkEnd w:id="13"/>
      <w:r w:rsidDel="00000000" w:rsidR="00000000" w:rsidRPr="00000000">
        <w:rPr>
          <w:rFonts w:ascii="Cambria" w:cs="Cambria" w:eastAsia="Cambria" w:hAnsi="Cambria"/>
          <w:b w:val="1"/>
          <w:bCs w:val="1"/>
          <w:sz w:val="24"/>
          <w:szCs w:val="24"/>
          <w:rtl w:val="0"/>
        </w:rPr>
        <w:t xml:space="preserve">2.4. Mecanismul intern de recepționare și gestionare a incidentelor SEA/SH: </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Mecanismul intern stabilește pașii prin care compania asigură primirea, protejarea și gestionarea în condiții de confidențialitate a sesizărilor SEA/SH. Schema de răspuns este exclusiv internă și nu implică autorități externe, cu excepția situațiilor cu obligație legală expresă.</w:t>
      </w:r>
    </w:p>
    <w:p w:rsidR="00000000" w:rsidDel="00000000" w:rsidP="00000000" w:rsidRDefault="00000000" w:rsidRPr="00000000" w14:paraId="0000010E">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0F">
      <w:pPr>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Pasul 1</w:t>
      </w:r>
    </w:p>
    <w:p w:rsidR="00000000" w:rsidDel="00000000" w:rsidP="00000000" w:rsidRDefault="00000000" w:rsidRPr="00000000" w14:paraId="00000110">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Recepționarea sesizării: </w:t>
      </w:r>
      <w:r w:rsidDel="00000000" w:rsidR="00000000" w:rsidRPr="00000000">
        <w:rPr>
          <w:rFonts w:ascii="Cambria" w:cs="Cambria" w:eastAsia="Cambria" w:hAnsi="Cambria"/>
          <w:sz w:val="24"/>
          <w:szCs w:val="24"/>
          <w:rtl w:val="0"/>
        </w:rPr>
        <w:t xml:space="preserve">Orice membru al personalului care primește o divulgare, o suspiciune sau orice informație privind un posibil incident SEA/SH răspunde calm, empatic și fără judecăți de valoare, fără a solicita detalii suplimentare, fără a investiga și fără a contacta presupusul făptuitor. Transmite imediat și integral informația Punctului focal SEA/SH pe șantier, fără intermediari și fără a păstra copii ale datelor. Dacă sesizarea este primită prin cutia poștală anonimă, aceasta este preluată exclusiv de Punctul focal SEA/SH pe șantier la verificarea zilnică obligatorie.</w:t>
      </w:r>
    </w:p>
    <w:p w:rsidR="00000000" w:rsidDel="00000000" w:rsidP="00000000" w:rsidRDefault="00000000" w:rsidRPr="00000000" w14:paraId="00000111">
      <w:pPr>
        <w:spacing w:after="0" w:before="0" w:line="240" w:lineRule="auto"/>
        <w:jc w:val="both"/>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12">
      <w:pPr>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Pasul 2 </w:t>
      </w:r>
    </w:p>
    <w:p w:rsidR="00000000" w:rsidDel="00000000" w:rsidP="00000000" w:rsidRDefault="00000000" w:rsidRPr="00000000" w14:paraId="00000113">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Asigurarea siguranței imediate: </w:t>
      </w:r>
      <w:r w:rsidDel="00000000" w:rsidR="00000000" w:rsidRPr="00000000">
        <w:rPr>
          <w:rFonts w:ascii="Cambria" w:cs="Cambria" w:eastAsia="Cambria" w:hAnsi="Cambria"/>
          <w:sz w:val="24"/>
          <w:szCs w:val="24"/>
          <w:rtl w:val="0"/>
        </w:rPr>
        <w:t xml:space="preserve">Punctul focal SEA/SH pe șantier evaluează dacă persoana afectată de SEA/SH se află într-o situație de pericol imediat. Dacă da, activează imediat măsurile de protecție urgentă: mută persoana într-un spațiu sigur; separă fizic presupusul făptuitor de zona sa de activitate; solicită asistență medicală dacă este necesar. Aceste măsuri se aplică fără a aștepta instrucțiuni suplimentare și fără a condiționa intervenția de confirmarea sau clarificarea incidentului.</w:t>
      </w:r>
    </w:p>
    <w:p w:rsidR="00000000" w:rsidDel="00000000" w:rsidP="00000000" w:rsidRDefault="00000000" w:rsidRPr="00000000" w14:paraId="00000114">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15">
      <w:pPr>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Pasul 3 </w:t>
      </w:r>
    </w:p>
    <w:p w:rsidR="00000000" w:rsidDel="00000000" w:rsidP="00000000" w:rsidRDefault="00000000" w:rsidRPr="00000000" w14:paraId="00000116">
      <w:pPr>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Înregistrarea confidențială a sesizării de către Punctul focal SEA/SH pe șantier: </w:t>
      </w:r>
    </w:p>
    <w:p w:rsidR="00000000" w:rsidDel="00000000" w:rsidP="00000000" w:rsidRDefault="00000000" w:rsidRPr="00000000" w14:paraId="00000117">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Punctul focal înregistrează sesizarea în Registrul confidențial al șantierului, cu elementele minimale necesare: data, ora, canalul de recepționare, tipul incidentului și dacă implică un minor. Nu se consemnează detalii descriptive ale incidentului și nu se înregistrează date de identificare ale persoanei afectate cu excepția cazurilor în care există consimțământ informat expres. Înregistrarea se face imediat după asigurarea siguranței persoanei afectate și înainte de orice altă notificare, pentru a asigura trasabilitatea sesizării.</w:t>
      </w:r>
    </w:p>
    <w:p w:rsidR="00000000" w:rsidDel="00000000" w:rsidP="00000000" w:rsidRDefault="00000000" w:rsidRPr="00000000" w14:paraId="00000118">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19">
      <w:pPr>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Pasul 4 </w:t>
      </w:r>
    </w:p>
    <w:p w:rsidR="00000000" w:rsidDel="00000000" w:rsidP="00000000" w:rsidRDefault="00000000" w:rsidRPr="00000000" w14:paraId="0000011A">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Notificarea simultană în cazurile care implică minori: </w:t>
      </w:r>
      <w:r w:rsidDel="00000000" w:rsidR="00000000" w:rsidRPr="00000000">
        <w:rPr>
          <w:rFonts w:ascii="Cambria" w:cs="Cambria" w:eastAsia="Cambria" w:hAnsi="Cambria"/>
          <w:sz w:val="24"/>
          <w:szCs w:val="24"/>
          <w:rtl w:val="0"/>
        </w:rPr>
        <w:t xml:space="preserve">Dacă incidentul implică un minor, Punctul focal SEA/SH pe șantier notifică imediat și simultan, fără a prioritiza una dintre cele două notificări față de cealaltă:</w:t>
      </w:r>
    </w:p>
    <w:p w:rsidR="00000000" w:rsidDel="00000000" w:rsidP="00000000" w:rsidRDefault="00000000" w:rsidRPr="00000000" w14:paraId="0000011B">
      <w:pPr>
        <w:numPr>
          <w:ilvl w:val="0"/>
          <w:numId w:val="11"/>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i w:val="1"/>
          <w:iCs w:val="1"/>
          <w:sz w:val="24"/>
          <w:szCs w:val="24"/>
          <w:rtl w:val="0"/>
        </w:rPr>
        <w:t xml:space="preserve">Coordonatorul politicii SEA/SH</w:t>
      </w:r>
      <w:r w:rsidDel="00000000" w:rsidR="00000000" w:rsidRPr="00000000">
        <w:rPr>
          <w:rFonts w:ascii="Cambria" w:cs="Cambria" w:eastAsia="Cambria" w:hAnsi="Cambria"/>
          <w:sz w:val="24"/>
          <w:szCs w:val="24"/>
          <w:rtl w:val="0"/>
        </w:rPr>
        <w:t xml:space="preserve"> al companiei  pentru activarea procedurii interne a companiei conform prezentei Politici;</w:t>
      </w:r>
    </w:p>
    <w:p w:rsidR="00000000" w:rsidDel="00000000" w:rsidP="00000000" w:rsidRDefault="00000000" w:rsidRPr="00000000" w14:paraId="0000011C">
      <w:pPr>
        <w:numPr>
          <w:ilvl w:val="0"/>
          <w:numId w:val="11"/>
        </w:numPr>
        <w:spacing w:after="0" w:before="0" w:line="24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i w:val="1"/>
          <w:iCs w:val="1"/>
          <w:sz w:val="24"/>
          <w:szCs w:val="24"/>
          <w:rtl w:val="0"/>
        </w:rPr>
        <w:t xml:space="preserve">Punctul focal pe monitorizarea și gestionarea incidentelor SEA/SH</w:t>
      </w:r>
      <w:r w:rsidDel="00000000" w:rsidR="00000000" w:rsidRPr="00000000">
        <w:rPr>
          <w:rFonts w:ascii="Cambria" w:cs="Cambria" w:eastAsia="Cambria" w:hAnsi="Cambria"/>
          <w:sz w:val="24"/>
          <w:szCs w:val="24"/>
          <w:rtl w:val="0"/>
        </w:rPr>
        <w:t xml:space="preserve"> din instituția de învățământ, desemnat prin Ordinul Directorului școlii conform Legii nr. 140/2013 pentru activarea protocolului instituțional al școlii.</w:t>
      </w:r>
    </w:p>
    <w:p w:rsidR="00000000" w:rsidDel="00000000" w:rsidP="00000000" w:rsidRDefault="00000000" w:rsidRPr="00000000" w14:paraId="0000011D">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Notificarea către instituția de învățământ conține exclusiv informațiile minimale: faptul că un incident care implică un minor a fost semnalat pe amplasamentul șantierului, data și ora aproximativă. Nu se transmit detalii despre natura incidentului, identitatea persoanei afectate sau identitatea presupusului făptuitor.</w:t>
      </w:r>
    </w:p>
    <w:p w:rsidR="00000000" w:rsidDel="00000000" w:rsidP="00000000" w:rsidRDefault="00000000" w:rsidRPr="00000000" w14:paraId="0000011E">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Din momentul notificării, Punctul focal pe monitorizarea și gestionarea incidentelor SEA/SH din instituția de învățământ activează propriul protocol instituțional conform Legii nr. 140/2013, independent de procedura internă a companiei. Cele două sisteme de răspuns operează în paralel și nu se substituie reciproc.</w:t>
      </w:r>
    </w:p>
    <w:p w:rsidR="00000000" w:rsidDel="00000000" w:rsidP="00000000" w:rsidRDefault="00000000" w:rsidRPr="00000000" w14:paraId="0000011F">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Dacă incidentul nu implică un minor, Pasul 4 nu se activează, iar Punctul focal transmite sesizarea exclusiv Coordonatorului politicii SEA/SH al companiei conform Pasului 5.</w:t>
      </w:r>
    </w:p>
    <w:p w:rsidR="00000000" w:rsidDel="00000000" w:rsidP="00000000" w:rsidRDefault="00000000" w:rsidRPr="00000000" w14:paraId="00000120">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21">
      <w:pPr>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Pasul 5 </w:t>
      </w:r>
    </w:p>
    <w:p w:rsidR="00000000" w:rsidDel="00000000" w:rsidP="00000000" w:rsidRDefault="00000000" w:rsidRPr="00000000" w14:paraId="00000122">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Transmiterea sesizării către Coordonatorul politicii SEA/SH al companiei: </w:t>
      </w:r>
      <w:r w:rsidDel="00000000" w:rsidR="00000000" w:rsidRPr="00000000">
        <w:rPr>
          <w:rFonts w:ascii="Cambria" w:cs="Cambria" w:eastAsia="Cambria" w:hAnsi="Cambria"/>
          <w:sz w:val="24"/>
          <w:szCs w:val="24"/>
          <w:rtl w:val="0"/>
        </w:rPr>
        <w:t xml:space="preserve">Punctul focal SEA/SH pe șantier transmite sesizarea Coordonatorului politicii SEA/SH al companiei în cel mai scurt timp posibil, integral și fără intervenții. Nu păstrează copii suplimentare ale datelor și nu discută informațiile cu alți membri ai personalului. Dacă Pasul 4 a fost activat, informează Coordonatorul politicii că notificarea simultană către instituția de învățământ a fost efectuată, menționând data și ora.</w:t>
      </w:r>
    </w:p>
    <w:p w:rsidR="00000000" w:rsidDel="00000000" w:rsidP="00000000" w:rsidRDefault="00000000" w:rsidRPr="00000000" w14:paraId="00000123">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24">
      <w:pPr>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Pasul 6 </w:t>
      </w:r>
    </w:p>
    <w:p w:rsidR="00000000" w:rsidDel="00000000" w:rsidP="00000000" w:rsidRDefault="00000000" w:rsidRPr="00000000" w14:paraId="00000125">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Înregistrarea confidențială centralizată de către Coordonatorul politicii SEA/SH al companiei: </w:t>
      </w:r>
      <w:r w:rsidDel="00000000" w:rsidR="00000000" w:rsidRPr="00000000">
        <w:rPr>
          <w:rFonts w:ascii="Cambria" w:cs="Cambria" w:eastAsia="Cambria" w:hAnsi="Cambria"/>
          <w:sz w:val="24"/>
          <w:szCs w:val="24"/>
          <w:rtl w:val="0"/>
        </w:rPr>
        <w:t xml:space="preserve">Coordonatorul politicii înregistrează sesizarea în Registrul confidențial centralizat al companiei (Anexa 3), accesibil exclusiv acestuia. Registrul conține doar elementele minimale necesare pentru activarea procedurii, fără detalii descriptive ale incidentului și fără date care pot conduce la identificarea persoanei afectate, cu excepția cazurilor în care există consimțământ informat expres. Coordonatorul verifică concordanța cu înregistrarea transmisă de Punctul focal și completează registrul cu informația privind notificarea instituției de învățământ, dacă aceasta a avut loc.</w:t>
      </w:r>
    </w:p>
    <w:p w:rsidR="00000000" w:rsidDel="00000000" w:rsidP="00000000" w:rsidRDefault="00000000" w:rsidRPr="00000000" w14:paraId="00000126">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27">
      <w:pPr>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Pasul 7 </w:t>
      </w:r>
    </w:p>
    <w:p w:rsidR="00000000" w:rsidDel="00000000" w:rsidP="00000000" w:rsidRDefault="00000000" w:rsidRPr="00000000" w14:paraId="00000128">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Evaluarea inițială a riscurilor: </w:t>
      </w:r>
      <w:r w:rsidDel="00000000" w:rsidR="00000000" w:rsidRPr="00000000">
        <w:rPr>
          <w:rFonts w:ascii="Cambria" w:cs="Cambria" w:eastAsia="Cambria" w:hAnsi="Cambria"/>
          <w:sz w:val="24"/>
          <w:szCs w:val="24"/>
          <w:rtl w:val="0"/>
        </w:rPr>
        <w:t xml:space="preserve">Coordonatorul politicii efectuează o evaluare inițială, non-investigativă, axată exclusiv pe: gradul de risc imediat pentru siguranța persoanei afectate; necesitatea unor măsuri administrative suplimentare de protecție; confirmarea dacă incidentul implică un minor  ceea ce declanșează automat notificarea PIU în regim de urgență. Nu se colectează dovezi, nu se solicită declarații și nu se contactează presupusul făptuitor.</w:t>
      </w:r>
    </w:p>
    <w:p w:rsidR="00000000" w:rsidDel="00000000" w:rsidP="00000000" w:rsidRDefault="00000000" w:rsidRPr="00000000" w14:paraId="00000129">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2A">
      <w:pPr>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Pasul 8</w:t>
      </w:r>
    </w:p>
    <w:p w:rsidR="00000000" w:rsidDel="00000000" w:rsidP="00000000" w:rsidRDefault="00000000" w:rsidRPr="00000000" w14:paraId="0000012B">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Măsuri administrative interne: </w:t>
      </w:r>
      <w:r w:rsidDel="00000000" w:rsidR="00000000" w:rsidRPr="00000000">
        <w:rPr>
          <w:rFonts w:ascii="Cambria" w:cs="Cambria" w:eastAsia="Cambria" w:hAnsi="Cambria"/>
          <w:sz w:val="24"/>
          <w:szCs w:val="24"/>
          <w:rtl w:val="0"/>
        </w:rPr>
        <w:t xml:space="preserve">Coordonatorul politicii recomandă reprezentantului legal / directorului companiei măsuri administrative proporționale cu riscurile identificate: suspendarea temporară a persoanei presupus făptuitoare de pe șantier; reorganizarea temporară a activităților sau echipelor; modificarea programului pentru a evita contacte neintenționate; orice alte măsuri logistice necesare pentru protecția persoanei afectate. Reprezentantul legal / directorul decide aplicarea măsurilor fără a solicita detalii despre incident, respectând principiul „need-to-know".</w:t>
      </w:r>
    </w:p>
    <w:p w:rsidR="00000000" w:rsidDel="00000000" w:rsidP="00000000" w:rsidRDefault="00000000" w:rsidRPr="00000000" w14:paraId="0000012C">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2D">
      <w:pPr>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Pasul 9 </w:t>
      </w:r>
    </w:p>
    <w:p w:rsidR="00000000" w:rsidDel="00000000" w:rsidP="00000000" w:rsidRDefault="00000000" w:rsidRPr="00000000" w14:paraId="0000012E">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Notificarea Coordonatorului MSR SEA/SH al proiectului (PIU): </w:t>
      </w:r>
      <w:r w:rsidDel="00000000" w:rsidR="00000000" w:rsidRPr="00000000">
        <w:rPr>
          <w:rFonts w:ascii="Cambria" w:cs="Cambria" w:eastAsia="Cambria" w:hAnsi="Cambria"/>
          <w:sz w:val="24"/>
          <w:szCs w:val="24"/>
          <w:rtl w:val="0"/>
        </w:rPr>
        <w:t xml:space="preserve">Coordonatorul politicii SEA/SH al companiei notifică Coordonatorul MSR SEA/SH al proiectului în termen de 24 de ore de la orice incident confirmat sau cu suspiciune rezonabilă, în format strict anonimizat, fără date de identificare a persoanelor implicate. Notificarea este imediată — fără a aștepta termenul de 24 de ore — în cazul incidentelor grave sau care implică minori. Notificarea conține exclusiv informațiile minimale necesare pentru monitorizarea la nivel de proiect, inclusiv confirmarea că notificarea instituției de învățământ a fost efectuată, dacă incidentul a implicat un minor.</w:t>
      </w:r>
    </w:p>
    <w:p w:rsidR="00000000" w:rsidDel="00000000" w:rsidP="00000000" w:rsidRDefault="00000000" w:rsidRPr="00000000" w14:paraId="0000012F">
      <w:pPr>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Pasul 10 </w:t>
      </w:r>
    </w:p>
    <w:p w:rsidR="00000000" w:rsidDel="00000000" w:rsidP="00000000" w:rsidRDefault="00000000" w:rsidRPr="00000000" w14:paraId="00000130">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Finalizare și închidere caz: </w:t>
      </w:r>
      <w:r w:rsidDel="00000000" w:rsidR="00000000" w:rsidRPr="00000000">
        <w:rPr>
          <w:rFonts w:ascii="Cambria" w:cs="Cambria" w:eastAsia="Cambria" w:hAnsi="Cambria"/>
          <w:sz w:val="24"/>
          <w:szCs w:val="24"/>
          <w:rtl w:val="0"/>
        </w:rPr>
        <w:t xml:space="preserve">Coordonatorul politicii actualizează Registrul confidențial centralizat cu acțiunile întreprinse și declară cazul închis după parcurgerea tuturor pașilor necesari și după ce nicio acțiune suplimentară nu mai este pendentă. Cazul poate fi închis după ce: sesizarea a fost înregistrată confidențial la nivelul șantierului și la nivel centralizat; evaluarea inițială și măsurile de protecție au fost implementate; persoana afectată a primit informațiile și sprijinul necesar; PIU a fost notificat în termenul prevăzut; instituția de învățământ a fost notificată dacă incidentul a implicat un minor; datele au fost păstrate în format securizat. La momentul închiderii, Coordonatorul marchează explicit cazul ca închis în Registrul confidențial. Documentarea finală nu include detalii sensibile care depășesc ceea ce este strict indispensabil, respectând principiul prelucrării minimale a datelor.</w:t>
      </w:r>
    </w:p>
    <w:p w:rsidR="00000000" w:rsidDel="00000000" w:rsidP="00000000" w:rsidRDefault="00000000" w:rsidRPr="00000000" w14:paraId="00000131">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32">
      <w:pPr>
        <w:pStyle w:val="Heading2"/>
        <w:keepNext w:val="0"/>
        <w:keepLines w:val="0"/>
        <w:spacing w:after="40" w:before="0" w:line="240" w:lineRule="auto"/>
        <w:jc w:val="both"/>
        <w:rPr>
          <w:rFonts w:ascii="Cambria" w:cs="Cambria" w:eastAsia="Cambria" w:hAnsi="Cambria"/>
          <w:b w:val="1"/>
          <w:bCs w:val="1"/>
          <w:sz w:val="24"/>
          <w:szCs w:val="24"/>
        </w:rPr>
      </w:pPr>
      <w:bookmarkStart w:colFirst="0" w:colLast="0" w:name="_bpt05l3txvrw" w:id="14"/>
      <w:bookmarkEnd w:id="14"/>
      <w:r w:rsidDel="00000000" w:rsidR="00000000" w:rsidRPr="00000000">
        <w:rPr>
          <w:rFonts w:ascii="Cambria" w:cs="Cambria" w:eastAsia="Cambria" w:hAnsi="Cambria"/>
          <w:b w:val="1"/>
          <w:bCs w:val="1"/>
          <w:sz w:val="24"/>
          <w:szCs w:val="24"/>
          <w:rtl w:val="0"/>
        </w:rPr>
        <w:t xml:space="preserve">2.5. Măsuri operaționale pe șantier: </w:t>
      </w:r>
    </w:p>
    <w:p w:rsidR="00000000" w:rsidDel="00000000" w:rsidP="00000000" w:rsidRDefault="00000000" w:rsidRPr="00000000" w14:paraId="00000133">
      <w:pPr>
        <w:spacing w:after="24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Măsurile operaționale SEA/SH trebuie integrate în C-ESMP și implementate în activitățile zilnice de șantier.</w:t>
      </w:r>
    </w:p>
    <w:p w:rsidR="00000000" w:rsidDel="00000000" w:rsidP="00000000" w:rsidRDefault="00000000" w:rsidRPr="00000000" w14:paraId="00000134">
      <w:pPr>
        <w:keepNext w:val="0"/>
        <w:keepLines w:val="0"/>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color w:val="000000"/>
          <w:sz w:val="24"/>
          <w:szCs w:val="24"/>
          <w:rtl w:val="0"/>
        </w:rPr>
        <w:t xml:space="preserve">2.5.1. Amenajarea șantierului și separarea infrastructurii: </w:t>
      </w:r>
      <w:r w:rsidDel="00000000" w:rsidR="00000000" w:rsidRPr="00000000">
        <w:rPr>
          <w:rFonts w:ascii="Cambria" w:cs="Cambria" w:eastAsia="Cambria" w:hAnsi="Cambria"/>
          <w:sz w:val="24"/>
          <w:szCs w:val="24"/>
          <w:rtl w:val="0"/>
        </w:rPr>
        <w:t xml:space="preserve">Amenajarea fizică a șantierului reprezintă prima linie de prevenire a riscurilor SEA/SH în contextul lucrărilor din instituții de învățământ funcționale. Conform GPN BM Ed. 3 (2022), compania are obligația de a asigura, pe cheltuiala proprie, o separare clară și permanentă între spațiile de lucru ale personalului și spațiile utilizate de elevi.</w:t>
      </w:r>
    </w:p>
    <w:p w:rsidR="00000000" w:rsidDel="00000000" w:rsidP="00000000" w:rsidRDefault="00000000" w:rsidRPr="00000000" w14:paraId="00000135">
      <w:pPr>
        <w:numPr>
          <w:ilvl w:val="0"/>
          <w:numId w:val="16"/>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Compania asigură toalete și vestiare separate pentru personalul propriu, fără a utiliza în niciun caz infrastructura sanitară a școlii. Aceste facilități sunt amplasate în zona de șantier delimitată și marcate clar.</w:t>
      </w:r>
    </w:p>
    <w:p w:rsidR="00000000" w:rsidDel="00000000" w:rsidP="00000000" w:rsidRDefault="00000000" w:rsidRPr="00000000" w14:paraId="00000136">
      <w:pPr>
        <w:numPr>
          <w:ilvl w:val="0"/>
          <w:numId w:val="16"/>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Spațiile de masă, odihnă și depozitare ale personalului sunt amplasate exclusiv în zona de șantier delimitată, în afara zonelor frecventate de elevi, și sunt separate vizibil prin împrejmuire fizică.</w:t>
      </w:r>
    </w:p>
    <w:p w:rsidR="00000000" w:rsidDel="00000000" w:rsidP="00000000" w:rsidRDefault="00000000" w:rsidRPr="00000000" w14:paraId="00000137">
      <w:pPr>
        <w:numPr>
          <w:ilvl w:val="0"/>
          <w:numId w:val="16"/>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Accesul personalului pe amplasament se realizează printr-o intrare separată de cea a elevilor, acolo unde infrastructura instituției o permite. Acolo unde o intrare separată nu este posibilă din motive obiective, compania stabilește împreună cu conducerea școlii un program de acces care elimină suprapunerea cu intrarea și ieșirea elevilor.</w:t>
      </w:r>
    </w:p>
    <w:p w:rsidR="00000000" w:rsidDel="00000000" w:rsidP="00000000" w:rsidRDefault="00000000" w:rsidRPr="00000000" w14:paraId="00000138">
      <w:pPr>
        <w:numPr>
          <w:ilvl w:val="0"/>
          <w:numId w:val="16"/>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Zona de șantier este delimitată și împrejmuită fizic, cu marcaje clare care indică zonele interzise personalului. La intrarea principală a șantierului se afișează permanent planul amplasamentului cu delimitarea zonei de șantier și a zonelor interzise personalului, în format vizibil și accesibil.</w:t>
      </w:r>
    </w:p>
    <w:p w:rsidR="00000000" w:rsidDel="00000000" w:rsidP="00000000" w:rsidRDefault="00000000" w:rsidRPr="00000000" w14:paraId="00000139">
      <w:pPr>
        <w:numPr>
          <w:ilvl w:val="0"/>
          <w:numId w:val="16"/>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La intrarea șantierului se afișează permanent, în format vizibil: Codul de Conduită rezumat; lista interdicțiilor absolute privind protecția minorilor; datele de contact ale Punctului focal SEA/SH pe șantier; datele de contact ale Coordonatorului politicii SEA/SH al companiei; numărul Telefonului Național al Copilului — 116 111; canalele de sesizare disponibile.</w:t>
      </w:r>
    </w:p>
    <w:p w:rsidR="00000000" w:rsidDel="00000000" w:rsidP="00000000" w:rsidRDefault="00000000" w:rsidRPr="00000000" w14:paraId="0000013A">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Lista actualizată a personalului prezent pe amplasament se transmite săptămânal conducerii școlii și PIU. Orice modificare semnificativă a personalului se comunică în termen de 48 de ore.</w:t>
      </w:r>
    </w:p>
    <w:p w:rsidR="00000000" w:rsidDel="00000000" w:rsidP="00000000" w:rsidRDefault="00000000" w:rsidRPr="00000000" w14:paraId="0000013B">
      <w:pPr>
        <w:pStyle w:val="Heading5"/>
        <w:keepNext w:val="0"/>
        <w:keepLines w:val="0"/>
        <w:spacing w:after="0" w:before="0" w:line="240" w:lineRule="auto"/>
        <w:jc w:val="both"/>
        <w:rPr>
          <w:rFonts w:ascii="Cambria" w:cs="Cambria" w:eastAsia="Cambria" w:hAnsi="Cambria"/>
          <w:b w:val="1"/>
          <w:bCs w:val="1"/>
          <w:color w:val="000000"/>
          <w:sz w:val="24"/>
          <w:szCs w:val="24"/>
        </w:rPr>
      </w:pPr>
      <w:bookmarkStart w:colFirst="0" w:colLast="0" w:name="_dolxg9cdyv9" w:id="15"/>
      <w:bookmarkEnd w:id="15"/>
      <w:r w:rsidDel="00000000" w:rsidR="00000000" w:rsidRPr="00000000">
        <w:rPr>
          <w:rtl w:val="0"/>
        </w:rPr>
      </w:r>
    </w:p>
    <w:p w:rsidR="00000000" w:rsidDel="00000000" w:rsidP="00000000" w:rsidRDefault="00000000" w:rsidRPr="00000000" w14:paraId="0000013C">
      <w:pPr>
        <w:pStyle w:val="Heading5"/>
        <w:keepNext w:val="0"/>
        <w:keepLines w:val="0"/>
        <w:spacing w:after="0" w:before="0" w:line="240" w:lineRule="auto"/>
        <w:jc w:val="both"/>
        <w:rPr>
          <w:rFonts w:ascii="Cambria" w:cs="Cambria" w:eastAsia="Cambria" w:hAnsi="Cambria"/>
          <w:b w:val="1"/>
          <w:bCs w:val="1"/>
          <w:color w:val="000000"/>
          <w:sz w:val="24"/>
          <w:szCs w:val="24"/>
        </w:rPr>
      </w:pPr>
      <w:bookmarkStart w:colFirst="0" w:colLast="0" w:name="_8cbiqwe5vo07" w:id="16"/>
      <w:bookmarkEnd w:id="16"/>
      <w:r w:rsidDel="00000000" w:rsidR="00000000" w:rsidRPr="00000000">
        <w:rPr>
          <w:rtl w:val="0"/>
        </w:rPr>
      </w:r>
    </w:p>
    <w:p w:rsidR="00000000" w:rsidDel="00000000" w:rsidP="00000000" w:rsidRDefault="00000000" w:rsidRPr="00000000" w14:paraId="0000013D">
      <w:pPr>
        <w:keepNext w:val="0"/>
        <w:keepLines w:val="0"/>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2.5.2.  Managementul programului de lucru și prezenței</w:t>
      </w:r>
    </w:p>
    <w:p w:rsidR="00000000" w:rsidDel="00000000" w:rsidP="00000000" w:rsidRDefault="00000000" w:rsidRPr="00000000" w14:paraId="0000013E">
      <w:pPr>
        <w:numPr>
          <w:ilvl w:val="0"/>
          <w:numId w:val="6"/>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Orele și zonele de lucru sunt stabilite împreună cu conducerea școlii, astfel încât să minimizeze contactul între personalul de construcție și elevi. Lucrările cu impact zgomotos sau care generează praf se planifică, pe cât posibil, în afara orelor de curs.</w:t>
      </w:r>
    </w:p>
    <w:p w:rsidR="00000000" w:rsidDel="00000000" w:rsidP="00000000" w:rsidRDefault="00000000" w:rsidRPr="00000000" w14:paraId="0000013F">
      <w:pPr>
        <w:numPr>
          <w:ilvl w:val="0"/>
          <w:numId w:val="6"/>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Prezența personalului pe amplasament în afara orelor de lucru — inclusiv în weekend se autorizează explicit de către reprezentantul legal / directorul companiei și se comunică în prealabil conducerii școlii.</w:t>
      </w:r>
    </w:p>
    <w:p w:rsidR="00000000" w:rsidDel="00000000" w:rsidP="00000000" w:rsidRDefault="00000000" w:rsidRPr="00000000" w14:paraId="00000140">
      <w:pPr>
        <w:numPr>
          <w:ilvl w:val="0"/>
          <w:numId w:val="6"/>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Personalul poartă permanent ecuson de identificare cu fotografie pe durata prezenței pe amplasament.</w:t>
      </w:r>
    </w:p>
    <w:p w:rsidR="00000000" w:rsidDel="00000000" w:rsidP="00000000" w:rsidRDefault="00000000" w:rsidRPr="00000000" w14:paraId="00000141">
      <w:pPr>
        <w:pStyle w:val="Heading5"/>
        <w:keepNext w:val="0"/>
        <w:keepLines w:val="0"/>
        <w:spacing w:after="0" w:before="0" w:line="240" w:lineRule="auto"/>
        <w:jc w:val="both"/>
        <w:rPr>
          <w:rFonts w:ascii="Cambria" w:cs="Cambria" w:eastAsia="Cambria" w:hAnsi="Cambria"/>
          <w:b w:val="1"/>
          <w:bCs w:val="1"/>
          <w:color w:val="000000"/>
          <w:sz w:val="24"/>
          <w:szCs w:val="24"/>
        </w:rPr>
      </w:pPr>
      <w:bookmarkStart w:colFirst="0" w:colLast="0" w:name="_k9isq8nkt964" w:id="17"/>
      <w:bookmarkEnd w:id="17"/>
      <w:r w:rsidDel="00000000" w:rsidR="00000000" w:rsidRPr="00000000">
        <w:rPr>
          <w:rtl w:val="0"/>
        </w:rPr>
      </w:r>
    </w:p>
    <w:p w:rsidR="00000000" w:rsidDel="00000000" w:rsidP="00000000" w:rsidRDefault="00000000" w:rsidRPr="00000000" w14:paraId="00000142">
      <w:pPr>
        <w:keepNext w:val="0"/>
        <w:keepLines w:val="0"/>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2.5.3. Gestiunea comportamentului personalului pe amplasament</w:t>
      </w:r>
    </w:p>
    <w:p w:rsidR="00000000" w:rsidDel="00000000" w:rsidP="00000000" w:rsidRDefault="00000000" w:rsidRPr="00000000" w14:paraId="00000143">
      <w:pPr>
        <w:numPr>
          <w:ilvl w:val="0"/>
          <w:numId w:val="3"/>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Consumul de alcool sau substanțe pe amplasament este interzis. Prezența în stare de ebrietate atrage suspendarea imediată de pe șantier și notificarea Coordonatorului politicii.</w:t>
      </w:r>
    </w:p>
    <w:p w:rsidR="00000000" w:rsidDel="00000000" w:rsidP="00000000" w:rsidRDefault="00000000" w:rsidRPr="00000000" w14:paraId="00000144">
      <w:pPr>
        <w:numPr>
          <w:ilvl w:val="0"/>
          <w:numId w:val="3"/>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Utilizarea telefoanelor și dispozitivelor foto / video în proximitatea zonelor ocupate de elevi este interzisă fără autorizație explicită din partea conducerii școlii.</w:t>
      </w:r>
    </w:p>
    <w:p w:rsidR="00000000" w:rsidDel="00000000" w:rsidP="00000000" w:rsidRDefault="00000000" w:rsidRPr="00000000" w14:paraId="00000145">
      <w:pPr>
        <w:numPr>
          <w:ilvl w:val="0"/>
          <w:numId w:val="3"/>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Șeful de șantier efectuează briefing-uri zilnice de 5-10 minute la începutul zilei de lucru, în care reamintește regulile de conduită și interdicțiile SEA/SH. Participarea este documentată în registrul de prezență.</w:t>
      </w:r>
    </w:p>
    <w:p w:rsidR="00000000" w:rsidDel="00000000" w:rsidP="00000000" w:rsidRDefault="00000000" w:rsidRPr="00000000" w14:paraId="00000146">
      <w:pPr>
        <w:pStyle w:val="Heading5"/>
        <w:keepNext w:val="0"/>
        <w:keepLines w:val="0"/>
        <w:spacing w:after="0" w:before="0" w:line="240" w:lineRule="auto"/>
        <w:jc w:val="both"/>
        <w:rPr>
          <w:rFonts w:ascii="Cambria" w:cs="Cambria" w:eastAsia="Cambria" w:hAnsi="Cambria"/>
          <w:b w:val="1"/>
          <w:bCs w:val="1"/>
          <w:color w:val="000000"/>
          <w:sz w:val="24"/>
          <w:szCs w:val="24"/>
        </w:rPr>
      </w:pPr>
      <w:bookmarkStart w:colFirst="0" w:colLast="0" w:name="_94zlzflz3cap" w:id="18"/>
      <w:bookmarkEnd w:id="18"/>
      <w:r w:rsidDel="00000000" w:rsidR="00000000" w:rsidRPr="00000000">
        <w:rPr>
          <w:rtl w:val="0"/>
        </w:rPr>
      </w:r>
    </w:p>
    <w:p w:rsidR="00000000" w:rsidDel="00000000" w:rsidP="00000000" w:rsidRDefault="00000000" w:rsidRPr="00000000" w14:paraId="00000147">
      <w:pPr>
        <w:keepNext w:val="0"/>
        <w:keepLines w:val="0"/>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2.5.4. Interdicții absolute — protecția minorilor (toleranță zero)</w:t>
      </w:r>
    </w:p>
    <w:p w:rsidR="00000000" w:rsidDel="00000000" w:rsidP="00000000" w:rsidRDefault="00000000" w:rsidRPr="00000000" w14:paraId="00000148">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Următoarele interdicții sunt absolute și se aplică fără excepție întregului personal, indiferent de funcție sau durată de angajare:</w:t>
      </w:r>
    </w:p>
    <w:p w:rsidR="00000000" w:rsidDel="00000000" w:rsidP="00000000" w:rsidRDefault="00000000" w:rsidRPr="00000000" w14:paraId="00000149">
      <w:pPr>
        <w:numPr>
          <w:ilvl w:val="0"/>
          <w:numId w:val="19"/>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orice contact fizic nesupervizat cu elevii / minorii este strict interzis;</w:t>
      </w:r>
    </w:p>
    <w:p w:rsidR="00000000" w:rsidDel="00000000" w:rsidP="00000000" w:rsidRDefault="00000000" w:rsidRPr="00000000" w14:paraId="0000014A">
      <w:pPr>
        <w:numPr>
          <w:ilvl w:val="0"/>
          <w:numId w:val="19"/>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fotografierea, filmarea sau înregistrarea audio a elevilor fără acordul scris al conducerii instituției este interzisă;</w:t>
      </w:r>
    </w:p>
    <w:p w:rsidR="00000000" w:rsidDel="00000000" w:rsidP="00000000" w:rsidRDefault="00000000" w:rsidRPr="00000000" w14:paraId="0000014B">
      <w:pPr>
        <w:numPr>
          <w:ilvl w:val="0"/>
          <w:numId w:val="19"/>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utilizarea spațiilor destinate elevilor — toalete, vestiare, săli de clasă, zone de recreere, laboratoare — este interzisă;</w:t>
      </w:r>
    </w:p>
    <w:p w:rsidR="00000000" w:rsidDel="00000000" w:rsidP="00000000" w:rsidRDefault="00000000" w:rsidRPr="00000000" w14:paraId="0000014C">
      <w:pPr>
        <w:numPr>
          <w:ilvl w:val="0"/>
          <w:numId w:val="19"/>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solicitarea sau acceptarea oricăror servicii, favoruri sau atenții din partea minorilor este strict interzisă;</w:t>
      </w:r>
    </w:p>
    <w:p w:rsidR="00000000" w:rsidDel="00000000" w:rsidP="00000000" w:rsidRDefault="00000000" w:rsidRPr="00000000" w14:paraId="0000014D">
      <w:pPr>
        <w:numPr>
          <w:ilvl w:val="0"/>
          <w:numId w:val="19"/>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orice formă de comunicare privată cu minorii — verbală, scrisă sau electronică fără prezența unui adult autorizat este interzisă;</w:t>
      </w:r>
    </w:p>
    <w:p w:rsidR="00000000" w:rsidDel="00000000" w:rsidP="00000000" w:rsidRDefault="00000000" w:rsidRPr="00000000" w14:paraId="0000014E">
      <w:pPr>
        <w:numPr>
          <w:ilvl w:val="0"/>
          <w:numId w:val="19"/>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aducerea de bunuri, alimente, bani sau alte daruri pentru elevi este interzisă;</w:t>
      </w:r>
    </w:p>
    <w:p w:rsidR="00000000" w:rsidDel="00000000" w:rsidP="00000000" w:rsidRDefault="00000000" w:rsidRPr="00000000" w14:paraId="0000014F">
      <w:pPr>
        <w:numPr>
          <w:ilvl w:val="0"/>
          <w:numId w:val="19"/>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orice comportament sexual, sugestiv sau inadecvat în prezența sau în proximitatea elevilor este interzis;</w:t>
      </w:r>
    </w:p>
    <w:p w:rsidR="00000000" w:rsidDel="00000000" w:rsidP="00000000" w:rsidRDefault="00000000" w:rsidRPr="00000000" w14:paraId="00000150">
      <w:pPr>
        <w:numPr>
          <w:ilvl w:val="0"/>
          <w:numId w:val="19"/>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orice relație de natură sexuală sau romantică cu orice persoană minoră este interzisă și constituie infracțiune penală;</w:t>
      </w:r>
    </w:p>
    <w:p w:rsidR="00000000" w:rsidDel="00000000" w:rsidP="00000000" w:rsidRDefault="00000000" w:rsidRPr="00000000" w14:paraId="00000151">
      <w:pPr>
        <w:numPr>
          <w:ilvl w:val="0"/>
          <w:numId w:val="19"/>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rămânerea singur cu un elev în spații nesupraveghiate sau în afara zonei de lucru este interzisă.</w:t>
      </w:r>
    </w:p>
    <w:p w:rsidR="00000000" w:rsidDel="00000000" w:rsidP="00000000" w:rsidRDefault="00000000" w:rsidRPr="00000000" w14:paraId="00000152">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Încălcarea oricăreia dintre interdicțiile de mai sus atrage suspendarea imediată de pe șantier, notificarea PIU și, după caz, raportare în conformitate cu legislația națională.</w:t>
      </w:r>
    </w:p>
    <w:p w:rsidR="00000000" w:rsidDel="00000000" w:rsidP="00000000" w:rsidRDefault="00000000" w:rsidRPr="00000000" w14:paraId="00000153">
      <w:pPr>
        <w:keepNext w:val="0"/>
        <w:keepLines w:val="0"/>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54">
      <w:pPr>
        <w:keepNext w:val="0"/>
        <w:keepLines w:val="0"/>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2.5.5. Instruirea personalului</w:t>
      </w:r>
    </w:p>
    <w:p w:rsidR="00000000" w:rsidDel="00000000" w:rsidP="00000000" w:rsidRDefault="00000000" w:rsidRPr="00000000" w14:paraId="00000155">
      <w:pPr>
        <w:numPr>
          <w:ilvl w:val="0"/>
          <w:numId w:val="4"/>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Instruirea inițială este obligatorie pentru întreg personalul, înainte de mobilizare, și are o durată de minimum 2 ore. </w:t>
      </w:r>
    </w:p>
    <w:p w:rsidR="00000000" w:rsidDel="00000000" w:rsidP="00000000" w:rsidRDefault="00000000" w:rsidRPr="00000000" w14:paraId="00000156">
      <w:pPr>
        <w:numPr>
          <w:ilvl w:val="0"/>
          <w:numId w:val="4"/>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Conținutul obligatoriu include: definiții SEA/SH cu exemple practice; interdicțiile absolute privind protecția minorilor; procedura de raportare și canalele de sesizare; consecințele încălcării Politicii; principiul non-retalierii.</w:t>
      </w:r>
    </w:p>
    <w:p w:rsidR="00000000" w:rsidDel="00000000" w:rsidP="00000000" w:rsidRDefault="00000000" w:rsidRPr="00000000" w14:paraId="00000157">
      <w:pPr>
        <w:numPr>
          <w:ilvl w:val="0"/>
          <w:numId w:val="4"/>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Briefing-urile zilnice de șantier au durata de 5-10 minute la începutul zilei de lucru, sunt conduse de șeful de șantier și includ reamintirea regulilor de conduită și a interdicțiilor SEA/SH. Participarea se documentează în registrul de prezență.</w:t>
      </w:r>
    </w:p>
    <w:p w:rsidR="00000000" w:rsidDel="00000000" w:rsidP="00000000" w:rsidRDefault="00000000" w:rsidRPr="00000000" w14:paraId="00000158">
      <w:pPr>
        <w:numPr>
          <w:ilvl w:val="0"/>
          <w:numId w:val="4"/>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Sesiunile periodice de reamintire se organizează la fiecare [___ săptămâni] sau ori de câte ori se integrează personal nou pe șantier. Listele de prezență semnate se păstrează de Punctul focal SEA/SH și sunt disponibile PIU la solicitare.</w:t>
      </w:r>
    </w:p>
    <w:p w:rsidR="00000000" w:rsidDel="00000000" w:rsidP="00000000" w:rsidRDefault="00000000" w:rsidRPr="00000000" w14:paraId="00000159">
      <w:pPr>
        <w:keepNext w:val="0"/>
        <w:keepLines w:val="0"/>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5A">
      <w:pPr>
        <w:keepNext w:val="0"/>
        <w:keepLines w:val="0"/>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2.5.6. Informarea comunității școlare</w:t>
      </w:r>
    </w:p>
    <w:p w:rsidR="00000000" w:rsidDel="00000000" w:rsidP="00000000" w:rsidRDefault="00000000" w:rsidRPr="00000000" w14:paraId="0000015B">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Înainte de mobilizare, Punctul focal SEA/SH pe șantier prezintă conducerii școlii și, după caz, unui reprezentant al părinților: protocolul SEA/SH al companiei, interdicțiile absolute și canalele de sesizare disponibile. Conducerii școlii i se oferă un contact direct al Punctului focal SEA/SH pe șantier și al Coordonatorului politicii SEA/SH al companiei, activ pe toată durata lucrărilor.</w:t>
      </w:r>
    </w:p>
    <w:p w:rsidR="00000000" w:rsidDel="00000000" w:rsidP="00000000" w:rsidRDefault="00000000" w:rsidRPr="00000000" w14:paraId="0000015C">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5D">
      <w:pPr>
        <w:pStyle w:val="Heading2"/>
        <w:spacing w:line="240" w:lineRule="auto"/>
        <w:jc w:val="both"/>
        <w:rPr>
          <w:rFonts w:ascii="Cambria" w:cs="Cambria" w:eastAsia="Cambria" w:hAnsi="Cambria"/>
          <w:b w:val="1"/>
          <w:bCs w:val="1"/>
          <w:sz w:val="24"/>
          <w:szCs w:val="24"/>
        </w:rPr>
      </w:pPr>
      <w:bookmarkStart w:colFirst="0" w:colLast="0" w:name="_u1zphu7ket5y" w:id="19"/>
      <w:bookmarkEnd w:id="19"/>
      <w:r w:rsidDel="00000000" w:rsidR="00000000" w:rsidRPr="00000000">
        <w:rPr>
          <w:rFonts w:ascii="Cambria" w:cs="Cambria" w:eastAsia="Cambria" w:hAnsi="Cambria"/>
          <w:b w:val="1"/>
          <w:bCs w:val="1"/>
          <w:sz w:val="24"/>
          <w:szCs w:val="24"/>
          <w:rtl w:val="0"/>
        </w:rPr>
        <w:t xml:space="preserve">2.6. Protecția datelor cu caracter personal: </w:t>
      </w:r>
    </w:p>
    <w:p w:rsidR="00000000" w:rsidDel="00000000" w:rsidP="00000000" w:rsidRDefault="00000000" w:rsidRPr="00000000" w14:paraId="0000015E">
      <w:pPr>
        <w:numPr>
          <w:ilvl w:val="0"/>
          <w:numId w:val="8"/>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Datele colectate în cadrul procedurii SEA/SH sunt prelucrate în conformitate cu legislația Republicii Moldova privind protecția datelor personale — Legea nr. 133/2011, iar de la 23 august 2026, Legea nr. 195/2024.</w:t>
      </w:r>
    </w:p>
    <w:p w:rsidR="00000000" w:rsidDel="00000000" w:rsidP="00000000" w:rsidRDefault="00000000" w:rsidRPr="00000000" w14:paraId="0000015F">
      <w:pPr>
        <w:numPr>
          <w:ilvl w:val="0"/>
          <w:numId w:val="8"/>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Prelucrarea este minimă: datele sunt colectate strict în măsura necesară pentru gestionarea sesizării, fără detalii descriptive ale incidentului. Accesul este limitat la Punctul focal SEA/SH pe șantier și Coordonatorul politicii SEA/SH al companiei, în baza principiului „need-to-know". </w:t>
      </w:r>
    </w:p>
    <w:p w:rsidR="00000000" w:rsidDel="00000000" w:rsidP="00000000" w:rsidRDefault="00000000" w:rsidRPr="00000000" w14:paraId="00000160">
      <w:pPr>
        <w:numPr>
          <w:ilvl w:val="0"/>
          <w:numId w:val="8"/>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Notificările transmise PIU sunt strict anonimizate, fără date de identificare a persoanelor implicate. Datele se păstrează pe durata necesară gestionării cazului și a monitorizării interne, ulterior fiind arhivate sau eliminate în condiții de securitate. Incidentele care implică minori generează obligația legală de comunicare către autorități, conform Legii nr. 140/2013.</w:t>
      </w:r>
    </w:p>
    <w:p w:rsidR="00000000" w:rsidDel="00000000" w:rsidP="00000000" w:rsidRDefault="00000000" w:rsidRPr="00000000" w14:paraId="00000161">
      <w:pPr>
        <w:pStyle w:val="Heading4"/>
        <w:keepNext w:val="0"/>
        <w:keepLines w:val="0"/>
        <w:spacing w:after="0" w:before="0" w:line="240" w:lineRule="auto"/>
        <w:jc w:val="both"/>
        <w:rPr>
          <w:rFonts w:ascii="Cambria" w:cs="Cambria" w:eastAsia="Cambria" w:hAnsi="Cambria"/>
          <w:b w:val="1"/>
          <w:bCs w:val="1"/>
          <w:color w:val="000000"/>
        </w:rPr>
      </w:pPr>
      <w:bookmarkStart w:colFirst="0" w:colLast="0" w:name="_9w3fazg2ltyj" w:id="20"/>
      <w:bookmarkEnd w:id="20"/>
      <w:r w:rsidDel="00000000" w:rsidR="00000000" w:rsidRPr="00000000">
        <w:rPr>
          <w:rtl w:val="0"/>
        </w:rPr>
      </w:r>
    </w:p>
    <w:p w:rsidR="00000000" w:rsidDel="00000000" w:rsidP="00000000" w:rsidRDefault="00000000" w:rsidRPr="00000000" w14:paraId="00000162">
      <w:pPr>
        <w:pStyle w:val="Heading2"/>
        <w:keepNext w:val="0"/>
        <w:keepLines w:val="0"/>
        <w:spacing w:after="0" w:before="0" w:line="240" w:lineRule="auto"/>
        <w:jc w:val="both"/>
        <w:rPr>
          <w:rFonts w:ascii="Cambria" w:cs="Cambria" w:eastAsia="Cambria" w:hAnsi="Cambria"/>
          <w:b w:val="1"/>
          <w:bCs w:val="1"/>
          <w:sz w:val="24"/>
          <w:szCs w:val="24"/>
        </w:rPr>
      </w:pPr>
      <w:bookmarkStart w:colFirst="0" w:colLast="0" w:name="_v41d0r9l0skl" w:id="21"/>
      <w:bookmarkEnd w:id="21"/>
      <w:r w:rsidDel="00000000" w:rsidR="00000000" w:rsidRPr="00000000">
        <w:rPr>
          <w:rFonts w:ascii="Cambria" w:cs="Cambria" w:eastAsia="Cambria" w:hAnsi="Cambria"/>
          <w:b w:val="1"/>
          <w:bCs w:val="1"/>
          <w:sz w:val="24"/>
          <w:szCs w:val="24"/>
          <w:rtl w:val="0"/>
        </w:rPr>
        <w:t xml:space="preserve">2.7. Închiderea procesului de gestionare a cazului SEA/SH</w:t>
      </w:r>
    </w:p>
    <w:p w:rsidR="00000000" w:rsidDel="00000000" w:rsidP="00000000" w:rsidRDefault="00000000" w:rsidRPr="00000000" w14:paraId="00000163">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Un caz poate fi considerat închis din punct de vedere intern după ce au fost parcurși toți pașii procedurali necesari și nicio acțiune suplimentară nu mai este pendentă: </w:t>
      </w:r>
    </w:p>
    <w:p w:rsidR="00000000" w:rsidDel="00000000" w:rsidP="00000000" w:rsidRDefault="00000000" w:rsidRPr="00000000" w14:paraId="00000164">
      <w:pPr>
        <w:numPr>
          <w:ilvl w:val="0"/>
          <w:numId w:val="21"/>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 sesizarea a fost înregistrată confidențial atât la nivelul șantierului, cât și în Registrul centralizat al companiei; </w:t>
      </w:r>
    </w:p>
    <w:p w:rsidR="00000000" w:rsidDel="00000000" w:rsidP="00000000" w:rsidRDefault="00000000" w:rsidRPr="00000000" w14:paraId="00000165">
      <w:pPr>
        <w:numPr>
          <w:ilvl w:val="0"/>
          <w:numId w:val="21"/>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evaluarea inițială a riscurilor și eventualele măsuri de protecție au fost implementate; </w:t>
      </w:r>
    </w:p>
    <w:p w:rsidR="00000000" w:rsidDel="00000000" w:rsidP="00000000" w:rsidRDefault="00000000" w:rsidRPr="00000000" w14:paraId="00000166">
      <w:pPr>
        <w:numPr>
          <w:ilvl w:val="0"/>
          <w:numId w:val="21"/>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PIU a fost notificat în termenul prevăzut; instituția de învățământ a fost notificată dacă incidentul a implicat un minor; datele referitoare la caz au fost păstrate în format securizat, fără a fi introduse în fluxurile obișnuite de raportare ale companiei.</w:t>
      </w:r>
    </w:p>
    <w:p w:rsidR="00000000" w:rsidDel="00000000" w:rsidP="00000000" w:rsidRDefault="00000000" w:rsidRPr="00000000" w14:paraId="00000167">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La momentul închiderii, Coordonatorul politicii actualizează Registrul confidențial centralizat și marchează explicit cazul ca închis. Documentarea finală nu include detalii sensibile care depășesc ceea ce este strict indispensabil, respectând principiul prelucrării minimale a datelor.</w:t>
      </w:r>
    </w:p>
    <w:p w:rsidR="00000000" w:rsidDel="00000000" w:rsidP="00000000" w:rsidRDefault="00000000" w:rsidRPr="00000000" w14:paraId="00000168">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69">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6A">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6B">
      <w:pPr>
        <w:pStyle w:val="Heading1"/>
        <w:spacing w:line="240" w:lineRule="auto"/>
        <w:jc w:val="both"/>
        <w:rPr>
          <w:rFonts w:ascii="Cambria" w:cs="Cambria" w:eastAsia="Cambria" w:hAnsi="Cambria"/>
          <w:b w:val="1"/>
          <w:bCs w:val="1"/>
          <w:sz w:val="32"/>
          <w:szCs w:val="32"/>
        </w:rPr>
      </w:pPr>
      <w:bookmarkStart w:colFirst="0" w:colLast="0" w:name="_sfej7nu1217w" w:id="22"/>
      <w:bookmarkEnd w:id="22"/>
      <w:r w:rsidDel="00000000" w:rsidR="00000000" w:rsidRPr="00000000">
        <w:rPr>
          <w:rFonts w:ascii="Cambria" w:cs="Cambria" w:eastAsia="Cambria" w:hAnsi="Cambria"/>
          <w:b w:val="1"/>
          <w:bCs w:val="1"/>
          <w:sz w:val="32"/>
          <w:szCs w:val="32"/>
          <w:rtl w:val="0"/>
        </w:rPr>
        <w:t xml:space="preserve">CAPITOLUL III Anexe</w:t>
      </w:r>
    </w:p>
    <w:p w:rsidR="00000000" w:rsidDel="00000000" w:rsidP="00000000" w:rsidRDefault="00000000" w:rsidRPr="00000000" w14:paraId="0000016C">
      <w:pPr>
        <w:pStyle w:val="Heading2"/>
        <w:spacing w:line="240" w:lineRule="auto"/>
        <w:jc w:val="both"/>
        <w:rPr>
          <w:rFonts w:ascii="Cambria" w:cs="Cambria" w:eastAsia="Cambria" w:hAnsi="Cambria"/>
          <w:b w:val="1"/>
          <w:bCs w:val="1"/>
          <w:sz w:val="24"/>
          <w:szCs w:val="24"/>
        </w:rPr>
      </w:pPr>
      <w:bookmarkStart w:colFirst="0" w:colLast="0" w:name="_t1nwuxg9davm" w:id="23"/>
      <w:bookmarkEnd w:id="23"/>
      <w:r w:rsidDel="00000000" w:rsidR="00000000" w:rsidRPr="00000000">
        <w:rPr>
          <w:rFonts w:ascii="Cambria" w:cs="Cambria" w:eastAsia="Cambria" w:hAnsi="Cambria"/>
          <w:sz w:val="24"/>
          <w:szCs w:val="24"/>
          <w:rtl w:val="0"/>
        </w:rPr>
        <w:t xml:space="preserve">ANEXA 1.                                              </w:t>
      </w:r>
      <w:r w:rsidDel="00000000" w:rsidR="00000000" w:rsidRPr="00000000">
        <w:rPr>
          <w:rFonts w:ascii="Cambria" w:cs="Cambria" w:eastAsia="Cambria" w:hAnsi="Cambria"/>
          <w:b w:val="1"/>
          <w:bCs w:val="1"/>
          <w:sz w:val="24"/>
          <w:szCs w:val="24"/>
          <w:rtl w:val="0"/>
        </w:rPr>
        <w:t xml:space="preserve">CODUL DE CONDUITĂ</w:t>
      </w:r>
    </w:p>
    <w:p w:rsidR="00000000" w:rsidDel="00000000" w:rsidP="00000000" w:rsidRDefault="00000000" w:rsidRPr="00000000" w14:paraId="0000016D">
      <w:pPr>
        <w:spacing w:after="0" w:before="0" w:line="240" w:lineRule="auto"/>
        <w:jc w:val="center"/>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Aplicabil întregului personal al companiei contractante, subcontractorilor și oricărei persoane active pe amplasamentele din cadrul Proiectului EQIP</w:t>
      </w:r>
    </w:p>
    <w:p w:rsidR="00000000" w:rsidDel="00000000" w:rsidP="00000000" w:rsidRDefault="00000000" w:rsidRPr="00000000" w14:paraId="0000016E">
      <w:pPr>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1. Scop</w:t>
      </w:r>
    </w:p>
    <w:p w:rsidR="00000000" w:rsidDel="00000000" w:rsidP="00000000" w:rsidRDefault="00000000" w:rsidRPr="00000000" w14:paraId="0000016F">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Prezentul Cod de Conduită stabilește standardele minime de comportament obligatorii pentru compania contractantă și întreg personalul său, subcontractorii și orice altă persoană activă pe șantierele în cadrul Proiectului EQIP. Codul este complementar Politicii SEA/SH și devine aplicabil din momentul semnării Acordului de Angajament (Anexa 2), obligatoriu înainte de orice activitate pe amplasament. Nerespectarea prevederilor Codului constituie abatere profesională și poate atrage măsuri disciplinare, inclusiv rezilierea contractului și, după caz, sesizarea autorităților competente.</w:t>
      </w:r>
    </w:p>
    <w:p w:rsidR="00000000" w:rsidDel="00000000" w:rsidP="00000000" w:rsidRDefault="00000000" w:rsidRPr="00000000" w14:paraId="00000170">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71">
      <w:pPr>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2. Domeniu de aplicare</w:t>
      </w:r>
    </w:p>
    <w:p w:rsidR="00000000" w:rsidDel="00000000" w:rsidP="00000000" w:rsidRDefault="00000000" w:rsidRPr="00000000" w14:paraId="00000172">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Prezentul Cod se aplică tuturor persoanelor prevăzute la punctul 1.2 din prezenta Politică, pe întreaga durată a activităților legate de contract, inclusiv în comunicări scrise, întâlniri, vizite pe amplasament, interacțiuni online și colaborări cu beneficiari, parteneri sau alte părți interesate. Codul devine aplicabil fiecărei persoane din momentul semnării Acordului de Angajament.</w:t>
      </w:r>
    </w:p>
    <w:p w:rsidR="00000000" w:rsidDel="00000000" w:rsidP="00000000" w:rsidRDefault="00000000" w:rsidRPr="00000000" w14:paraId="00000173">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74">
      <w:pPr>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3. Principii de conduită profesională</w:t>
      </w:r>
    </w:p>
    <w:p w:rsidR="00000000" w:rsidDel="00000000" w:rsidP="00000000" w:rsidRDefault="00000000" w:rsidRPr="00000000" w14:paraId="00000175">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Integritate</w:t>
      </w:r>
      <w:r w:rsidDel="00000000" w:rsidR="00000000" w:rsidRPr="00000000">
        <w:rPr>
          <w:rFonts w:ascii="Cambria" w:cs="Cambria" w:eastAsia="Cambria" w:hAnsi="Cambria"/>
          <w:sz w:val="24"/>
          <w:szCs w:val="24"/>
          <w:rtl w:val="0"/>
        </w:rPr>
        <w:t xml:space="preserve">:persoana semnatară acționează cu onestitate, responsabilitate și transparență în toate activitățile legate de proiect, evitând orice comportament care ar putea compromite încrederea, obiectivitatea sau reputația instituțională.</w:t>
      </w:r>
    </w:p>
    <w:p w:rsidR="00000000" w:rsidDel="00000000" w:rsidP="00000000" w:rsidRDefault="00000000" w:rsidRPr="00000000" w14:paraId="00000176">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Respect și demnitate</w:t>
      </w:r>
      <w:r w:rsidDel="00000000" w:rsidR="00000000" w:rsidRPr="00000000">
        <w:rPr>
          <w:rFonts w:ascii="Cambria" w:cs="Cambria" w:eastAsia="Cambria" w:hAnsi="Cambria"/>
          <w:sz w:val="24"/>
          <w:szCs w:val="24"/>
          <w:rtl w:val="0"/>
        </w:rPr>
        <w:t xml:space="preserve">: toate interacțiunile profesionale se desfășoară într-un mod respectuos, lipsit de agresivitate, limbaj ofensator, sarcasm, intimidare sau comportamente care pot crea disconfort altor persoane.</w:t>
      </w:r>
    </w:p>
    <w:p w:rsidR="00000000" w:rsidDel="00000000" w:rsidP="00000000" w:rsidRDefault="00000000" w:rsidRPr="00000000" w14:paraId="00000177">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Confidențialitate</w:t>
      </w:r>
      <w:r w:rsidDel="00000000" w:rsidR="00000000" w:rsidRPr="00000000">
        <w:rPr>
          <w:rFonts w:ascii="Cambria" w:cs="Cambria" w:eastAsia="Cambria" w:hAnsi="Cambria"/>
          <w:sz w:val="24"/>
          <w:szCs w:val="24"/>
          <w:rtl w:val="0"/>
        </w:rPr>
        <w:t xml:space="preserve">: persoana se obligă să păstreze strict confidențialitatea informațiilor la care are acces și să evite transmiterea sau discutarea detaliilor sensibile, în special în cazul sesizărilor SEA/SH. Orice divulgare se face strict conform prezentei Politici și exclusiv către Punctul focal SEA/SH pe șantier sau Coordonatorul politicii SEA/SH al companiei.</w:t>
      </w:r>
    </w:p>
    <w:p w:rsidR="00000000" w:rsidDel="00000000" w:rsidP="00000000" w:rsidRDefault="00000000" w:rsidRPr="00000000" w14:paraId="00000178">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Imparțialitate și nediscriminare</w:t>
      </w:r>
      <w:r w:rsidDel="00000000" w:rsidR="00000000" w:rsidRPr="00000000">
        <w:rPr>
          <w:rFonts w:ascii="Cambria" w:cs="Cambria" w:eastAsia="Cambria" w:hAnsi="Cambria"/>
          <w:sz w:val="24"/>
          <w:szCs w:val="24"/>
          <w:rtl w:val="0"/>
        </w:rPr>
        <w:t xml:space="preserve">:  persoana tratează toate celelalte persoane cu echitate și fără discriminare pe criterii de sex, gen, vârstă, dizabilitate, statut social, origine etnică, orientare sexuală, limbă, opinie sau orice alt criteriu protejat.</w:t>
      </w:r>
    </w:p>
    <w:p w:rsidR="00000000" w:rsidDel="00000000" w:rsidP="00000000" w:rsidRDefault="00000000" w:rsidRPr="00000000" w14:paraId="00000179">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Siguranță în relațiile profesionale</w:t>
      </w:r>
      <w:r w:rsidDel="00000000" w:rsidR="00000000" w:rsidRPr="00000000">
        <w:rPr>
          <w:rFonts w:ascii="Cambria" w:cs="Cambria" w:eastAsia="Cambria" w:hAnsi="Cambria"/>
          <w:sz w:val="24"/>
          <w:szCs w:val="24"/>
          <w:rtl w:val="0"/>
        </w:rPr>
        <w:t xml:space="preserve">: persoana se angajează să mențină un mediu de lucru sigur, în care ceilalți membri ai echipei, elevii și orice persoană prezentă pe amplasament să nu fie expuși riscurilor psihologice, fizice sau sexuale. Sunt excluse orice gesturi, remarci, apropieri fizice sau comunicări care pot genera disconfort, teamă sau vulnerabilitate.</w:t>
      </w:r>
    </w:p>
    <w:p w:rsidR="00000000" w:rsidDel="00000000" w:rsidP="00000000" w:rsidRDefault="00000000" w:rsidRPr="00000000" w14:paraId="0000017A">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Limitarea abuzului de putere</w:t>
      </w:r>
      <w:r w:rsidDel="00000000" w:rsidR="00000000" w:rsidRPr="00000000">
        <w:rPr>
          <w:rFonts w:ascii="Cambria" w:cs="Cambria" w:eastAsia="Cambria" w:hAnsi="Cambria"/>
          <w:sz w:val="24"/>
          <w:szCs w:val="24"/>
          <w:rtl w:val="0"/>
        </w:rPr>
        <w:t xml:space="preserve">:  persoana se abține de la utilizarea poziției sale profesionale pentru a obține avantaje personale, influență nejustificată sau favoruri. Este strict interzisă orice formă de manipulare, presiune sau utilizare a autorității în scopuri personale, în special în interacțiuni cu persoane vulnerabile sau cu minorii.</w:t>
      </w:r>
    </w:p>
    <w:p w:rsidR="00000000" w:rsidDel="00000000" w:rsidP="00000000" w:rsidRDefault="00000000" w:rsidRPr="00000000" w14:paraId="0000017B">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Respectarea legilor, politicilor și procedurilor</w:t>
      </w:r>
      <w:r w:rsidDel="00000000" w:rsidR="00000000" w:rsidRPr="00000000">
        <w:rPr>
          <w:rFonts w:ascii="Cambria" w:cs="Cambria" w:eastAsia="Cambria" w:hAnsi="Cambria"/>
          <w:sz w:val="24"/>
          <w:szCs w:val="24"/>
          <w:rtl w:val="0"/>
        </w:rPr>
        <w:t xml:space="preserve">: persoana respectă legislația națională, prezenta Politică, Codul de Conduită și toate instrucțiunile aplicabile proiectului, inclusiv cele privind raportarea incidentelor și limitele responsabilităților.</w:t>
      </w:r>
    </w:p>
    <w:p w:rsidR="00000000" w:rsidDel="00000000" w:rsidP="00000000" w:rsidRDefault="00000000" w:rsidRPr="00000000" w14:paraId="0000017C">
      <w:pPr>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4. Toleranță zero față de SEA/SH: </w:t>
      </w:r>
    </w:p>
    <w:p w:rsidR="00000000" w:rsidDel="00000000" w:rsidP="00000000" w:rsidRDefault="00000000" w:rsidRPr="00000000" w14:paraId="0000017D">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În cadrul activităților pe amplasament este strict interzisă orice formă de exploatare sau abuz sexual (SEA) și orice formă de hărțuire sexuală (SH), inclusiv acte sau tentative de acte sexuale neconsimțite, solicitarea ori oferirea de favoruri sexuale, atingerile sau apropierea fizică nedorită, gesturile, comentariile sau aluziile cu conținut sexual, precum și transmiterea de mesaje, imagini sau materiale sexualizate în contexte profesionale.</w:t>
      </w:r>
    </w:p>
    <w:p w:rsidR="00000000" w:rsidDel="00000000" w:rsidP="00000000" w:rsidRDefault="00000000" w:rsidRPr="00000000" w14:paraId="0000017E">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Este interzis orice comportament care presupune folosirea poziției profesionale, a autorității sau a vulnerabilității unei persoane în scopuri cu conotație sexuală.</w:t>
      </w:r>
    </w:p>
    <w:p w:rsidR="00000000" w:rsidDel="00000000" w:rsidP="00000000" w:rsidRDefault="00000000" w:rsidRPr="00000000" w14:paraId="0000017F">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80">
      <w:pPr>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5. Interdicții absolute privind protecția minorilor</w:t>
      </w:r>
    </w:p>
    <w:p w:rsidR="00000000" w:rsidDel="00000000" w:rsidP="00000000" w:rsidRDefault="00000000" w:rsidRPr="00000000" w14:paraId="00000181">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Următoarele interdicții sunt absolute și se aplică fără excepție întregului personal, indiferent de funcție sau durată de angajare:</w:t>
      </w:r>
    </w:p>
    <w:p w:rsidR="00000000" w:rsidDel="00000000" w:rsidP="00000000" w:rsidRDefault="00000000" w:rsidRPr="00000000" w14:paraId="00000182">
      <w:pPr>
        <w:numPr>
          <w:ilvl w:val="0"/>
          <w:numId w:val="15"/>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orice contact fizic nesupervizat cu elevii / minorii este strict interzis;</w:t>
      </w:r>
    </w:p>
    <w:p w:rsidR="00000000" w:rsidDel="00000000" w:rsidP="00000000" w:rsidRDefault="00000000" w:rsidRPr="00000000" w14:paraId="00000183">
      <w:pPr>
        <w:numPr>
          <w:ilvl w:val="0"/>
          <w:numId w:val="15"/>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fotografierea, filmarea sau înregistrarea audio a elevilor fără acordul scris al conducerii instituției este interzisă;</w:t>
      </w:r>
    </w:p>
    <w:p w:rsidR="00000000" w:rsidDel="00000000" w:rsidP="00000000" w:rsidRDefault="00000000" w:rsidRPr="00000000" w14:paraId="00000184">
      <w:pPr>
        <w:numPr>
          <w:ilvl w:val="0"/>
          <w:numId w:val="15"/>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utilizarea spațiilor destinate elevilor — toalete, vestiare, săli de clasă, zone de recreere, laboratoare — este interzisă;</w:t>
      </w:r>
    </w:p>
    <w:p w:rsidR="00000000" w:rsidDel="00000000" w:rsidP="00000000" w:rsidRDefault="00000000" w:rsidRPr="00000000" w14:paraId="00000185">
      <w:pPr>
        <w:numPr>
          <w:ilvl w:val="0"/>
          <w:numId w:val="15"/>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solicitarea sau acceptarea oricăror servicii, favoruri sau atenții din partea minorilor este strict interzisă;</w:t>
      </w:r>
    </w:p>
    <w:p w:rsidR="00000000" w:rsidDel="00000000" w:rsidP="00000000" w:rsidRDefault="00000000" w:rsidRPr="00000000" w14:paraId="00000186">
      <w:pPr>
        <w:numPr>
          <w:ilvl w:val="0"/>
          <w:numId w:val="15"/>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orice formă de comunicare privată cu minorii — verbală, scrisă sau electronică  fără prezența unui adult autorizat este interzisă;</w:t>
      </w:r>
    </w:p>
    <w:p w:rsidR="00000000" w:rsidDel="00000000" w:rsidP="00000000" w:rsidRDefault="00000000" w:rsidRPr="00000000" w14:paraId="00000187">
      <w:pPr>
        <w:numPr>
          <w:ilvl w:val="0"/>
          <w:numId w:val="15"/>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aducerea de bunuri, alimente, bani sau alte daruri pentru elevi este interzisă;</w:t>
      </w:r>
    </w:p>
    <w:p w:rsidR="00000000" w:rsidDel="00000000" w:rsidP="00000000" w:rsidRDefault="00000000" w:rsidRPr="00000000" w14:paraId="00000188">
      <w:pPr>
        <w:numPr>
          <w:ilvl w:val="0"/>
          <w:numId w:val="15"/>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orice comportament sexual, sugestiv sau inadecvat în prezența sau în proximitatea elevilor este interzis;</w:t>
      </w:r>
    </w:p>
    <w:p w:rsidR="00000000" w:rsidDel="00000000" w:rsidP="00000000" w:rsidRDefault="00000000" w:rsidRPr="00000000" w14:paraId="00000189">
      <w:pPr>
        <w:numPr>
          <w:ilvl w:val="0"/>
          <w:numId w:val="15"/>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orice relație de natură sexuală sau romantică cu orice persoană minoră este interzisă și constituie infracțiune penală;</w:t>
      </w:r>
    </w:p>
    <w:p w:rsidR="00000000" w:rsidDel="00000000" w:rsidP="00000000" w:rsidRDefault="00000000" w:rsidRPr="00000000" w14:paraId="0000018A">
      <w:pPr>
        <w:numPr>
          <w:ilvl w:val="0"/>
          <w:numId w:val="15"/>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rămânerea singur cu un elev în spații nesupraveghiate sau în afara zonei de lucru este interzisă.</w:t>
      </w:r>
    </w:p>
    <w:p w:rsidR="00000000" w:rsidDel="00000000" w:rsidP="00000000" w:rsidRDefault="00000000" w:rsidRPr="00000000" w14:paraId="0000018B">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Încălcarea oricăreia dintre interdicțiile de mai sus atrage suspendarea imediată de pe șantier, notificarea PIU și, după caz, sesizarea autorităților competente conform legislației naționale.</w:t>
      </w:r>
    </w:p>
    <w:p w:rsidR="00000000" w:rsidDel="00000000" w:rsidP="00000000" w:rsidRDefault="00000000" w:rsidRPr="00000000" w14:paraId="0000018C">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8D">
      <w:pPr>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6. Obligații în caz de divulgare SEA/SH: </w:t>
      </w:r>
    </w:p>
    <w:p w:rsidR="00000000" w:rsidDel="00000000" w:rsidP="00000000" w:rsidRDefault="00000000" w:rsidRPr="00000000" w14:paraId="0000018E">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În cazul în care o persoană semnatară primește o divulgare, o suspiciune sau orice informație privind un posibil incident SEA/SH, aceasta are următoarele obligații:</w:t>
      </w:r>
    </w:p>
    <w:p w:rsidR="00000000" w:rsidDel="00000000" w:rsidP="00000000" w:rsidRDefault="00000000" w:rsidRPr="00000000" w14:paraId="0000018F">
      <w:pPr>
        <w:numPr>
          <w:ilvl w:val="0"/>
          <w:numId w:val="10"/>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să răspundă calm, respectuos și fără judecată, oferind un spațiu sigur și fără presiune pentru persoana care divulgă informația;</w:t>
      </w:r>
    </w:p>
    <w:p w:rsidR="00000000" w:rsidDel="00000000" w:rsidP="00000000" w:rsidRDefault="00000000" w:rsidRPr="00000000" w14:paraId="00000190">
      <w:pPr>
        <w:numPr>
          <w:ilvl w:val="0"/>
          <w:numId w:val="10"/>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să nu solicite detalii suplimentare, să nu investigheze situația și să nu încerce să clarifice faptele sau circumstanțele incidentului;</w:t>
      </w:r>
    </w:p>
    <w:p w:rsidR="00000000" w:rsidDel="00000000" w:rsidP="00000000" w:rsidRDefault="00000000" w:rsidRPr="00000000" w14:paraId="00000191">
      <w:pPr>
        <w:numPr>
          <w:ilvl w:val="0"/>
          <w:numId w:val="10"/>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să nu contacteze, confrunte sau informeze persoana presupus implicată în incident, evitând orice acțiune care ar putea amplifica riscurile;</w:t>
      </w:r>
    </w:p>
    <w:p w:rsidR="00000000" w:rsidDel="00000000" w:rsidP="00000000" w:rsidRDefault="00000000" w:rsidRPr="00000000" w14:paraId="00000192">
      <w:pPr>
        <w:numPr>
          <w:ilvl w:val="0"/>
          <w:numId w:val="10"/>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să păstreze confidențialitatea absolută și să nu discute incidentul cu alte persoane din cadrul companiei sau din afara acesteia;</w:t>
      </w:r>
    </w:p>
    <w:p w:rsidR="00000000" w:rsidDel="00000000" w:rsidP="00000000" w:rsidRDefault="00000000" w:rsidRPr="00000000" w14:paraId="00000193">
      <w:pPr>
        <w:numPr>
          <w:ilvl w:val="0"/>
          <w:numId w:val="10"/>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să informeze imediat Punctul focal SEA/SH pe șantier, folosind canalele interne de raportare stabilite, fără a întârzia comunicarea;</w:t>
      </w:r>
    </w:p>
    <w:p w:rsidR="00000000" w:rsidDel="00000000" w:rsidP="00000000" w:rsidRDefault="00000000" w:rsidRPr="00000000" w14:paraId="00000194">
      <w:pPr>
        <w:numPr>
          <w:ilvl w:val="0"/>
          <w:numId w:val="10"/>
        </w:numPr>
        <w:spacing w:after="0" w:before="0" w:line="24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să respecte instrucțiunile Punctului focal SEA/SH și limitele rolului său, abținându-se de la intervenții individuale în procesul de gestionare a incidentului.</w:t>
      </w:r>
    </w:p>
    <w:p w:rsidR="00000000" w:rsidDel="00000000" w:rsidP="00000000" w:rsidRDefault="00000000" w:rsidRPr="00000000" w14:paraId="00000195">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Nerespectarea acestor obligații constituie abatere gravă și poate atrage măsuri disciplinare sau administrative, conform legislației și procedurilor aplicabile.</w:t>
      </w:r>
    </w:p>
    <w:p w:rsidR="00000000" w:rsidDel="00000000" w:rsidP="00000000" w:rsidRDefault="00000000" w:rsidRPr="00000000" w14:paraId="00000196">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97">
      <w:pPr>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7. Dreptul la raportare fără consecințe  (Non-retaliere)</w:t>
      </w:r>
    </w:p>
    <w:p w:rsidR="00000000" w:rsidDel="00000000" w:rsidP="00000000" w:rsidRDefault="00000000" w:rsidRPr="00000000" w14:paraId="00000198">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Nicio persoană nu poate fi sancționată, dezavantajată sau stigmatizată pentru că a raportat cu bună-credință un incident SEA/SH, a solicitat protecție sau a colaborat în procesul de răspuns. Orice act de retaliere constituie abatere gravă și poate atrage măsuri disciplinare, inclusiv rezilierea contractului și, după caz, sesizarea autorităților competente.</w:t>
      </w:r>
    </w:p>
    <w:p w:rsidR="00000000" w:rsidDel="00000000" w:rsidP="00000000" w:rsidRDefault="00000000" w:rsidRPr="00000000" w14:paraId="00000199">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9A">
      <w:pPr>
        <w:spacing w:after="0" w:before="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8. Consecințe pentru încălcări</w:t>
      </w:r>
    </w:p>
    <w:p w:rsidR="00000000" w:rsidDel="00000000" w:rsidP="00000000" w:rsidRDefault="00000000" w:rsidRPr="00000000" w14:paraId="0000019B">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Nerespectarea prezentului Cod constituie abatere profesională și poate atrage, în funcție de gravitate: avertisment scris; suspendare de pe șantier; rezilierea contractului individual; sesizarea autorităților competente conform legislației naționale.</w:t>
      </w:r>
    </w:p>
    <w:p w:rsidR="00000000" w:rsidDel="00000000" w:rsidP="00000000" w:rsidRDefault="00000000" w:rsidRPr="00000000" w14:paraId="0000019C">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Angajamentul de a respecta prezentul Cod de Conduită și prezenta Politică este formalizat prin semnarea Acordului de Angajament (Anexa 2) de către fiecare persoană vizată.</w:t>
      </w:r>
    </w:p>
    <w:p w:rsidR="00000000" w:rsidDel="00000000" w:rsidP="00000000" w:rsidRDefault="00000000" w:rsidRPr="00000000" w14:paraId="0000019D">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9E">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9F">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A0">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A1">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A2">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A3">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A4">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A5">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A6">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A7">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A8">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A9">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AA">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AB">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AC">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AD">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AE">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AF">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B0">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B1">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B2">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B3">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B4">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B5">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B6">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B7">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B8">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B9">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BA">
      <w:pPr>
        <w:pStyle w:val="Heading2"/>
        <w:spacing w:line="240" w:lineRule="auto"/>
        <w:jc w:val="both"/>
        <w:rPr>
          <w:rFonts w:ascii="Cambria" w:cs="Cambria" w:eastAsia="Cambria" w:hAnsi="Cambria"/>
          <w:b w:val="1"/>
          <w:bCs w:val="1"/>
          <w:sz w:val="24"/>
          <w:szCs w:val="24"/>
        </w:rPr>
      </w:pPr>
      <w:bookmarkStart w:colFirst="0" w:colLast="0" w:name="_4t0y3sal8wms" w:id="24"/>
      <w:bookmarkEnd w:id="24"/>
      <w:r w:rsidDel="00000000" w:rsidR="00000000" w:rsidRPr="00000000">
        <w:rPr>
          <w:rFonts w:ascii="Cambria" w:cs="Cambria" w:eastAsia="Cambria" w:hAnsi="Cambria"/>
          <w:b w:val="1"/>
          <w:bCs w:val="1"/>
          <w:sz w:val="24"/>
          <w:szCs w:val="24"/>
          <w:rtl w:val="0"/>
        </w:rPr>
        <w:t xml:space="preserve">ANEXA 2: ACORDUL DE ANGAJAMENT SEA/SH </w:t>
      </w:r>
    </w:p>
    <w:p w:rsidR="00000000" w:rsidDel="00000000" w:rsidP="00000000" w:rsidRDefault="00000000" w:rsidRPr="00000000" w14:paraId="000001B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De semnat de fiecare angajat, subcontractor sau altă persoană activă pe amplasament, înainte de orice activitate pe șantier ) </w:t>
      </w:r>
      <w:r w:rsidDel="00000000" w:rsidR="00000000" w:rsidRPr="00000000">
        <w:rPr>
          <w:rtl w:val="0"/>
        </w:rPr>
      </w:r>
    </w:p>
    <w:p w:rsidR="00000000" w:rsidDel="00000000" w:rsidP="00000000" w:rsidRDefault="00000000" w:rsidRPr="00000000" w14:paraId="000001BC">
      <w:pPr>
        <w:spacing w:after="240" w:before="24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Prin prezenta, eu, subsemnatul / subsemnata _____________________________,identificat / identificată prin IDNP _______________________________________________, în calitate de _______________________________________________ al / a companiei / subcontractorului _______________________________________________, desemnat / desemnată pe șantierul / instituția _______________________________________________, angajat / contractat în cadrul Proiectului „Îmbunătățirea Calității Educației" (EQIP), declar următoarele: </w:t>
      </w:r>
      <w:r w:rsidDel="00000000" w:rsidR="00000000" w:rsidRPr="00000000">
        <w:rPr>
          <w:rtl w:val="0"/>
        </w:rPr>
      </w:r>
    </w:p>
    <w:p w:rsidR="00000000" w:rsidDel="00000000" w:rsidP="00000000" w:rsidRDefault="00000000" w:rsidRPr="00000000" w14:paraId="000001BD">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1.</w:t>
      </w:r>
      <w:r w:rsidDel="00000000" w:rsidR="00000000" w:rsidRPr="00000000">
        <w:rPr>
          <w:rFonts w:ascii="Cambria" w:cs="Cambria" w:eastAsia="Cambria" w:hAnsi="Cambria"/>
          <w:sz w:val="24"/>
          <w:szCs w:val="24"/>
          <w:rtl w:val="0"/>
        </w:rPr>
        <w:t xml:space="preserve"> Confirm că mi-a fost prezentată Politica SEA/SH a companiei și Codul de Conduită (Anexa 1) și mă angajez să le respect integral pe întreaga durată a activităților pe amplasament.</w:t>
      </w:r>
    </w:p>
    <w:p w:rsidR="00000000" w:rsidDel="00000000" w:rsidP="00000000" w:rsidRDefault="00000000" w:rsidRPr="00000000" w14:paraId="000001BE">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2.</w:t>
      </w:r>
      <w:r w:rsidDel="00000000" w:rsidR="00000000" w:rsidRPr="00000000">
        <w:rPr>
          <w:rFonts w:ascii="Cambria" w:cs="Cambria" w:eastAsia="Cambria" w:hAnsi="Cambria"/>
          <w:sz w:val="24"/>
          <w:szCs w:val="24"/>
          <w:rtl w:val="0"/>
        </w:rPr>
        <w:t xml:space="preserve"> Declar că am citit, am înțeles și cunosc obligațiile care îmi revin conform acestor documente și mă angajez să mențin, în toate activitățile legate de proiect, un comportament profesionist, respectuos și lipsit de orice formă de exploatare, abuz sau hărțuire sexuală.</w:t>
      </w:r>
    </w:p>
    <w:p w:rsidR="00000000" w:rsidDel="00000000" w:rsidP="00000000" w:rsidRDefault="00000000" w:rsidRPr="00000000" w14:paraId="000001BF">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3.</w:t>
      </w:r>
      <w:r w:rsidDel="00000000" w:rsidR="00000000" w:rsidRPr="00000000">
        <w:rPr>
          <w:rFonts w:ascii="Cambria" w:cs="Cambria" w:eastAsia="Cambria" w:hAnsi="Cambria"/>
          <w:sz w:val="24"/>
          <w:szCs w:val="24"/>
          <w:rtl w:val="0"/>
        </w:rPr>
        <w:t xml:space="preserve"> Am luat cunoștință de interdicțiile absolute privind protecția minorilor și le accept fără excepție.</w:t>
      </w:r>
    </w:p>
    <w:p w:rsidR="00000000" w:rsidDel="00000000" w:rsidP="00000000" w:rsidRDefault="00000000" w:rsidRPr="00000000" w14:paraId="000001C0">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4.</w:t>
      </w:r>
      <w:r w:rsidDel="00000000" w:rsidR="00000000" w:rsidRPr="00000000">
        <w:rPr>
          <w:rFonts w:ascii="Cambria" w:cs="Cambria" w:eastAsia="Cambria" w:hAnsi="Cambria"/>
          <w:sz w:val="24"/>
          <w:szCs w:val="24"/>
          <w:rtl w:val="0"/>
        </w:rPr>
        <w:t xml:space="preserve"> Am participat la sesiunea de instruire SEA/SH din data de _____________________ și confirm că am avut posibilitatea să solicit explicații și clarificări înainte de semnarea prezentului Acord.</w:t>
      </w:r>
    </w:p>
    <w:p w:rsidR="00000000" w:rsidDel="00000000" w:rsidP="00000000" w:rsidRDefault="00000000" w:rsidRPr="00000000" w14:paraId="000001C1">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5.</w:t>
      </w:r>
      <w:r w:rsidDel="00000000" w:rsidR="00000000" w:rsidRPr="00000000">
        <w:rPr>
          <w:rFonts w:ascii="Cambria" w:cs="Cambria" w:eastAsia="Cambria" w:hAnsi="Cambria"/>
          <w:sz w:val="24"/>
          <w:szCs w:val="24"/>
          <w:rtl w:val="0"/>
        </w:rPr>
        <w:t xml:space="preserve"> Mă angajez să acționez în conformitate cu principiile de integritate, confidențialitate, siguranță, imparțialitate și nediscriminare în toate activitățile legate de proiect.</w:t>
      </w:r>
    </w:p>
    <w:p w:rsidR="00000000" w:rsidDel="00000000" w:rsidP="00000000" w:rsidRDefault="00000000" w:rsidRPr="00000000" w14:paraId="000001C2">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6.</w:t>
      </w:r>
      <w:r w:rsidDel="00000000" w:rsidR="00000000" w:rsidRPr="00000000">
        <w:rPr>
          <w:rFonts w:ascii="Cambria" w:cs="Cambria" w:eastAsia="Cambria" w:hAnsi="Cambria"/>
          <w:sz w:val="24"/>
          <w:szCs w:val="24"/>
          <w:rtl w:val="0"/>
        </w:rPr>
        <w:t xml:space="preserve"> În cazul unei divulgări sau suspiciuni de SEA/SH, mă angajez să răspund calm și respectuos, să nu solicit detalii suplimentare și să nu investigheze situația, să păstrez confidențialitatea informațiilor primite și să informez imediat Punctul focal SEA/SH pe șantier, respectând procedurile interne.</w:t>
      </w:r>
    </w:p>
    <w:p w:rsidR="00000000" w:rsidDel="00000000" w:rsidP="00000000" w:rsidRDefault="00000000" w:rsidRPr="00000000" w14:paraId="000001C3">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7.</w:t>
      </w:r>
      <w:r w:rsidDel="00000000" w:rsidR="00000000" w:rsidRPr="00000000">
        <w:rPr>
          <w:rFonts w:ascii="Cambria" w:cs="Cambria" w:eastAsia="Cambria" w:hAnsi="Cambria"/>
          <w:sz w:val="24"/>
          <w:szCs w:val="24"/>
          <w:rtl w:val="0"/>
        </w:rPr>
        <w:t xml:space="preserve"> Sunt conștient / conștientă că nerespectarea prezentului Acord constituie abatere gravă și poate atrage măsuri disciplinare sau administrative sau, în situațiile prevăzute de lege, sesizarea autorităților competente.</w:t>
      </w:r>
    </w:p>
    <w:p w:rsidR="00000000" w:rsidDel="00000000" w:rsidP="00000000" w:rsidRDefault="00000000" w:rsidRPr="00000000" w14:paraId="000001C4">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C5">
      <w:pPr>
        <w:spacing w:line="240" w:lineRule="auto"/>
        <w:jc w:val="both"/>
        <w:rPr>
          <w:rFonts w:ascii="Cambria" w:cs="Cambria" w:eastAsia="Cambria" w:hAnsi="Cambria"/>
          <w:sz w:val="24"/>
          <w:szCs w:val="24"/>
        </w:rPr>
      </w:pPr>
      <w:r w:rsidDel="00000000" w:rsidR="00000000" w:rsidRPr="00000000">
        <w:rPr>
          <w:rtl w:val="0"/>
        </w:rPr>
      </w:r>
    </w:p>
    <w:tbl>
      <w:tblPr>
        <w:tblStyle w:val="Table4"/>
        <w:tblW w:w="9045.0" w:type="dxa"/>
        <w:jc w:val="left"/>
        <w:tblInd w:w="-2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0"/>
        <w:gridCol w:w="4095"/>
        <w:tblGridChange w:id="0">
          <w:tblGrid>
            <w:gridCol w:w="4950"/>
            <w:gridCol w:w="409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6">
            <w:pPr>
              <w:spacing w:line="240" w:lineRule="auto"/>
              <w:jc w:val="center"/>
              <w:rPr>
                <w:rFonts w:ascii="Cambria" w:cs="Cambria" w:eastAsia="Cambria" w:hAnsi="Cambria"/>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7">
            <w:pPr>
              <w:spacing w:line="240" w:lineRule="auto"/>
              <w:jc w:val="center"/>
              <w:rPr>
                <w:rFonts w:ascii="Cambria" w:cs="Cambria" w:eastAsia="Cambria" w:hAnsi="Cambria"/>
                <w:sz w:val="24"/>
                <w:szCs w:val="24"/>
              </w:rPr>
            </w:pPr>
            <w:r w:rsidDel="00000000" w:rsidR="00000000" w:rsidRPr="00000000">
              <w:rPr>
                <w:rtl w:val="0"/>
              </w:rPr>
            </w:r>
          </w:p>
        </w:tc>
      </w:tr>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8">
            <w:pPr>
              <w:spacing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  Semnătura:</w:t>
            </w:r>
            <w:r w:rsidDel="00000000" w:rsidR="00000000" w:rsidRPr="00000000">
              <w:rPr>
                <w:rFonts w:ascii="Cambria" w:cs="Cambria" w:eastAsia="Cambria" w:hAnsi="Cambria"/>
                <w:sz w:val="24"/>
                <w:szCs w:val="24"/>
                <w:rtl w:val="0"/>
              </w:rPr>
              <w:t xml:space="preserve"> ___________________________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9">
            <w:pPr>
              <w:spacing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Data:</w:t>
            </w:r>
            <w:r w:rsidDel="00000000" w:rsidR="00000000" w:rsidRPr="00000000">
              <w:rPr>
                <w:rFonts w:ascii="Cambria" w:cs="Cambria" w:eastAsia="Cambria" w:hAnsi="Cambria"/>
                <w:sz w:val="24"/>
                <w:szCs w:val="24"/>
                <w:rtl w:val="0"/>
              </w:rPr>
              <w:t xml:space="preserve"> ___________________________</w:t>
            </w:r>
          </w:p>
        </w:tc>
      </w:tr>
    </w:tbl>
    <w:p w:rsidR="00000000" w:rsidDel="00000000" w:rsidP="00000000" w:rsidRDefault="00000000" w:rsidRPr="00000000" w14:paraId="000001CA">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Număr de telefon:</w:t>
      </w:r>
      <w:r w:rsidDel="00000000" w:rsidR="00000000" w:rsidRPr="00000000">
        <w:rPr>
          <w:rFonts w:ascii="Cambria" w:cs="Cambria" w:eastAsia="Cambria" w:hAnsi="Cambria"/>
          <w:sz w:val="24"/>
          <w:szCs w:val="24"/>
          <w:rtl w:val="0"/>
        </w:rPr>
        <w:t xml:space="preserve"> ___________________________ </w:t>
      </w:r>
    </w:p>
    <w:p w:rsidR="00000000" w:rsidDel="00000000" w:rsidP="00000000" w:rsidRDefault="00000000" w:rsidRPr="00000000" w14:paraId="000001CB">
      <w:pPr>
        <w:spacing w:after="0" w:before="0" w:line="240" w:lineRule="auto"/>
        <w:jc w:val="both"/>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CC">
      <w:pPr>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Punct focal SEA/SH: confirmare recepție:</w:t>
      </w:r>
      <w:r w:rsidDel="00000000" w:rsidR="00000000" w:rsidRPr="00000000">
        <w:rPr>
          <w:rFonts w:ascii="Cambria" w:cs="Cambria" w:eastAsia="Cambria" w:hAnsi="Cambria"/>
          <w:sz w:val="24"/>
          <w:szCs w:val="24"/>
          <w:rtl w:val="0"/>
        </w:rPr>
        <w:t xml:space="preserve"> _______________________</w:t>
      </w:r>
      <w:r w:rsidDel="00000000" w:rsidR="00000000" w:rsidRPr="00000000">
        <w:rPr>
          <w:rFonts w:ascii="Cambria" w:cs="Cambria" w:eastAsia="Cambria" w:hAnsi="Cambria"/>
          <w:b w:val="1"/>
          <w:bCs w:val="1"/>
          <w:sz w:val="24"/>
          <w:szCs w:val="24"/>
          <w:rtl w:val="0"/>
        </w:rPr>
        <w:t xml:space="preserve">Data:</w:t>
      </w:r>
      <w:r w:rsidDel="00000000" w:rsidR="00000000" w:rsidRPr="00000000">
        <w:rPr>
          <w:rFonts w:ascii="Cambria" w:cs="Cambria" w:eastAsia="Cambria" w:hAnsi="Cambria"/>
          <w:sz w:val="24"/>
          <w:szCs w:val="24"/>
          <w:rtl w:val="0"/>
        </w:rPr>
        <w:t xml:space="preserve"> __________________</w:t>
      </w:r>
    </w:p>
    <w:p w:rsidR="00000000" w:rsidDel="00000000" w:rsidP="00000000" w:rsidRDefault="00000000" w:rsidRPr="00000000" w14:paraId="000001CD">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CE">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CF">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D0">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D1">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D2">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D3">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D4">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D5">
      <w:pPr>
        <w:pStyle w:val="Heading2"/>
        <w:keepNext w:val="0"/>
        <w:keepLines w:val="0"/>
        <w:spacing w:before="280" w:line="240" w:lineRule="auto"/>
        <w:jc w:val="both"/>
        <w:rPr>
          <w:rFonts w:ascii="Cambria" w:cs="Cambria" w:eastAsia="Cambria" w:hAnsi="Cambria"/>
          <w:sz w:val="24"/>
          <w:szCs w:val="24"/>
        </w:rPr>
      </w:pPr>
      <w:bookmarkStart w:colFirst="0" w:colLast="0" w:name="_itc9l73aur81" w:id="25"/>
      <w:bookmarkEnd w:id="25"/>
      <w:r w:rsidDel="00000000" w:rsidR="00000000" w:rsidRPr="00000000">
        <w:rPr>
          <w:rFonts w:ascii="Cambria" w:cs="Cambria" w:eastAsia="Cambria" w:hAnsi="Cambria"/>
          <w:sz w:val="24"/>
          <w:szCs w:val="24"/>
          <w:rtl w:val="0"/>
        </w:rPr>
        <w:t xml:space="preserve">ANEXA 3: REGISTRUL CONFIDENȚIAL AL INCIDENTELOR SEA/SH</w:t>
      </w:r>
    </w:p>
    <w:p w:rsidR="00000000" w:rsidDel="00000000" w:rsidP="00000000" w:rsidRDefault="00000000" w:rsidRPr="00000000" w14:paraId="000001D6">
      <w:pPr>
        <w:pStyle w:val="Heading2"/>
        <w:keepNext w:val="0"/>
        <w:keepLines w:val="0"/>
        <w:spacing w:after="0" w:before="0" w:line="240" w:lineRule="auto"/>
        <w:jc w:val="both"/>
        <w:rPr>
          <w:rFonts w:ascii="Cambria" w:cs="Cambria" w:eastAsia="Cambria" w:hAnsi="Cambria"/>
          <w:b w:val="1"/>
          <w:bCs w:val="1"/>
          <w:sz w:val="24"/>
          <w:szCs w:val="24"/>
        </w:rPr>
      </w:pPr>
      <w:bookmarkStart w:colFirst="0" w:colLast="0" w:name="_1pc3fe8exwhs" w:id="26"/>
      <w:bookmarkEnd w:id="26"/>
      <w:r w:rsidDel="00000000" w:rsidR="00000000" w:rsidRPr="00000000">
        <w:rPr>
          <w:rtl w:val="0"/>
        </w:rPr>
      </w:r>
    </w:p>
    <w:p w:rsidR="00000000" w:rsidDel="00000000" w:rsidP="00000000" w:rsidRDefault="00000000" w:rsidRPr="00000000" w14:paraId="000001D7">
      <w:pPr>
        <w:keepNext w:val="0"/>
        <w:keepLines w:val="0"/>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Instrucțiuni de completare:</w:t>
      </w:r>
    </w:p>
    <w:p w:rsidR="00000000" w:rsidDel="00000000" w:rsidP="00000000" w:rsidRDefault="00000000" w:rsidRPr="00000000" w14:paraId="000001D8">
      <w:pPr>
        <w:keepNext w:val="0"/>
        <w:keepLines w:val="0"/>
        <w:spacing w:after="0" w:before="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Registrul se completează de către Coordonatorul politicii SEA/SH al companiei pentru fiecare sesizare primită de la punctele focale de pe șantierele companiei. Nu se înregistrează detalii descriptive ale incidentului și nu se consemnează date de identificare ale persoanei afectate / victimei / supraviețuitoarei, cu excepția cazurilor în care există consimțământ informat expres sau obligație legală de raportare. Registrul se păstrează în format securizat, accesibil exclusiv Coordonatorului politicii SEA/SH al companiei.</w:t>
      </w:r>
    </w:p>
    <w:p w:rsidR="00000000" w:rsidDel="00000000" w:rsidP="00000000" w:rsidRDefault="00000000" w:rsidRPr="00000000" w14:paraId="000001D9">
      <w:pPr>
        <w:keepNext w:val="0"/>
        <w:keepLines w:val="0"/>
        <w:numPr>
          <w:ilvl w:val="0"/>
          <w:numId w:val="13"/>
        </w:numPr>
        <w:spacing w:after="0" w:before="0" w:line="240" w:lineRule="auto"/>
        <w:ind w:left="720" w:hanging="360"/>
        <w:jc w:val="both"/>
        <w:rPr>
          <w:sz w:val="24"/>
          <w:szCs w:val="24"/>
        </w:rPr>
      </w:pPr>
      <w:r w:rsidDel="00000000" w:rsidR="00000000" w:rsidRPr="00000000">
        <w:rPr>
          <w:rFonts w:ascii="Cambria" w:cs="Cambria" w:eastAsia="Cambria" w:hAnsi="Cambria"/>
          <w:b w:val="1"/>
          <w:bCs w:val="1"/>
          <w:sz w:val="24"/>
          <w:szCs w:val="24"/>
          <w:rtl w:val="0"/>
        </w:rPr>
        <w:t xml:space="preserve">Notă privind coloana „Tipul incidentului":</w:t>
      </w:r>
      <w:r w:rsidDel="00000000" w:rsidR="00000000" w:rsidRPr="00000000">
        <w:rPr>
          <w:rFonts w:ascii="Cambria" w:cs="Cambria" w:eastAsia="Cambria" w:hAnsi="Cambria"/>
          <w:sz w:val="24"/>
          <w:szCs w:val="24"/>
          <w:rtl w:val="0"/>
        </w:rPr>
        <w:t xml:space="preserve"> Se consemnează exclusiv categoria generală — SEA, SH sau suspiciune — fără descrierea faptelor.</w:t>
      </w:r>
    </w:p>
    <w:p w:rsidR="00000000" w:rsidDel="00000000" w:rsidP="00000000" w:rsidRDefault="00000000" w:rsidRPr="00000000" w14:paraId="000001DA">
      <w:pPr>
        <w:keepNext w:val="0"/>
        <w:keepLines w:val="0"/>
        <w:numPr>
          <w:ilvl w:val="0"/>
          <w:numId w:val="13"/>
        </w:numPr>
        <w:spacing w:after="0" w:before="0" w:line="240" w:lineRule="auto"/>
        <w:ind w:left="720" w:hanging="360"/>
        <w:jc w:val="both"/>
        <w:rPr>
          <w:sz w:val="24"/>
          <w:szCs w:val="24"/>
        </w:rPr>
      </w:pPr>
      <w:r w:rsidDel="00000000" w:rsidR="00000000" w:rsidRPr="00000000">
        <w:rPr>
          <w:rFonts w:ascii="Cambria" w:cs="Cambria" w:eastAsia="Cambria" w:hAnsi="Cambria"/>
          <w:b w:val="1"/>
          <w:bCs w:val="1"/>
          <w:sz w:val="24"/>
          <w:szCs w:val="24"/>
          <w:rtl w:val="0"/>
        </w:rPr>
        <w:t xml:space="preserve">Notă privind coloana „Instituția de învățământ notificată":</w:t>
      </w:r>
      <w:r w:rsidDel="00000000" w:rsidR="00000000" w:rsidRPr="00000000">
        <w:rPr>
          <w:rFonts w:ascii="Cambria" w:cs="Cambria" w:eastAsia="Cambria" w:hAnsi="Cambria"/>
          <w:sz w:val="24"/>
          <w:szCs w:val="24"/>
          <w:rtl w:val="0"/>
        </w:rPr>
        <w:t xml:space="preserve"> Se completează exclusiv pentru incidentele care implică minori. Notificarea se face către Punctul focal pe monitorizarea și gestionarea incidentelor SEA/SH din instituția de învățământ, conform Pasului 4 din procedură</w:t>
      </w:r>
    </w:p>
    <w:p w:rsidR="00000000" w:rsidDel="00000000" w:rsidP="00000000" w:rsidRDefault="00000000" w:rsidRPr="00000000" w14:paraId="000001DB">
      <w:pPr>
        <w:keepNext w:val="0"/>
        <w:keepLines w:val="0"/>
        <w:numPr>
          <w:ilvl w:val="0"/>
          <w:numId w:val="13"/>
        </w:numPr>
        <w:spacing w:after="0" w:before="0" w:line="240" w:lineRule="auto"/>
        <w:ind w:left="720" w:hanging="360"/>
        <w:jc w:val="both"/>
        <w:rPr>
          <w:sz w:val="24"/>
          <w:szCs w:val="24"/>
        </w:rPr>
      </w:pPr>
      <w:r w:rsidDel="00000000" w:rsidR="00000000" w:rsidRPr="00000000">
        <w:rPr>
          <w:rFonts w:ascii="Cambria" w:cs="Cambria" w:eastAsia="Cambria" w:hAnsi="Cambria"/>
          <w:b w:val="1"/>
          <w:bCs w:val="1"/>
          <w:sz w:val="24"/>
          <w:szCs w:val="24"/>
          <w:rtl w:val="0"/>
        </w:rPr>
        <w:t xml:space="preserve">Notă privind coloana „PIU notificat":</w:t>
      </w:r>
      <w:r w:rsidDel="00000000" w:rsidR="00000000" w:rsidRPr="00000000">
        <w:rPr>
          <w:rFonts w:ascii="Cambria" w:cs="Cambria" w:eastAsia="Cambria" w:hAnsi="Cambria"/>
          <w:sz w:val="24"/>
          <w:szCs w:val="24"/>
          <w:rtl w:val="0"/>
        </w:rPr>
        <w:t xml:space="preserve"> Notificarea PIU se face în termen de maximum 24 de ore de la orice incident confirmat sau cu suspiciune rezonabilă, în format strict anonimizat. În cazurile grave sau care implică minori, notificarea este imediată.</w:t>
      </w:r>
    </w:p>
    <w:p w:rsidR="00000000" w:rsidDel="00000000" w:rsidP="00000000" w:rsidRDefault="00000000" w:rsidRPr="00000000" w14:paraId="000001DC">
      <w:pPr>
        <w:keepNext w:val="0"/>
        <w:keepLines w:val="0"/>
        <w:numPr>
          <w:ilvl w:val="0"/>
          <w:numId w:val="13"/>
        </w:numPr>
        <w:spacing w:after="0" w:before="0" w:line="240" w:lineRule="auto"/>
        <w:ind w:left="720" w:hanging="360"/>
        <w:jc w:val="both"/>
        <w:rPr>
          <w:sz w:val="24"/>
          <w:szCs w:val="24"/>
        </w:rPr>
      </w:pPr>
      <w:r w:rsidDel="00000000" w:rsidR="00000000" w:rsidRPr="00000000">
        <w:rPr>
          <w:rFonts w:ascii="Cambria" w:cs="Cambria" w:eastAsia="Cambria" w:hAnsi="Cambria"/>
          <w:b w:val="1"/>
          <w:bCs w:val="1"/>
          <w:sz w:val="24"/>
          <w:szCs w:val="24"/>
          <w:rtl w:val="0"/>
        </w:rPr>
        <w:t xml:space="preserve">Notă privind datele de identificare:</w:t>
      </w:r>
      <w:r w:rsidDel="00000000" w:rsidR="00000000" w:rsidRPr="00000000">
        <w:rPr>
          <w:rFonts w:ascii="Cambria" w:cs="Cambria" w:eastAsia="Cambria" w:hAnsi="Cambria"/>
          <w:sz w:val="24"/>
          <w:szCs w:val="24"/>
          <w:rtl w:val="0"/>
        </w:rPr>
        <w:t xml:space="preserve"> Registrul nu include numele sau alte date de identificare ale persoanei afectate / victimei / supraviețuitoarei, cu excepția cazurilor în care există consimțământ informat expres sau obligație legală de raportare conform Legii nr. 140/2013.</w:t>
      </w:r>
    </w:p>
    <w:p w:rsidR="00000000" w:rsidDel="00000000" w:rsidP="00000000" w:rsidRDefault="00000000" w:rsidRPr="00000000" w14:paraId="000001DD">
      <w:pPr>
        <w:keepNext w:val="0"/>
        <w:keepLines w:val="0"/>
        <w:numPr>
          <w:ilvl w:val="0"/>
          <w:numId w:val="13"/>
        </w:numPr>
        <w:spacing w:after="0" w:before="0" w:line="240" w:lineRule="auto"/>
        <w:ind w:left="720" w:hanging="360"/>
        <w:jc w:val="both"/>
        <w:rPr>
          <w:sz w:val="24"/>
          <w:szCs w:val="24"/>
        </w:rPr>
      </w:pPr>
      <w:r w:rsidDel="00000000" w:rsidR="00000000" w:rsidRPr="00000000">
        <w:rPr>
          <w:rFonts w:ascii="Cambria" w:cs="Cambria" w:eastAsia="Cambria" w:hAnsi="Cambria"/>
          <w:b w:val="1"/>
          <w:bCs w:val="1"/>
          <w:sz w:val="24"/>
          <w:szCs w:val="24"/>
          <w:rtl w:val="0"/>
        </w:rPr>
        <w:t xml:space="preserve">Perioada de păstrare:</w:t>
      </w:r>
      <w:r w:rsidDel="00000000" w:rsidR="00000000" w:rsidRPr="00000000">
        <w:rPr>
          <w:rFonts w:ascii="Cambria" w:cs="Cambria" w:eastAsia="Cambria" w:hAnsi="Cambria"/>
          <w:sz w:val="24"/>
          <w:szCs w:val="24"/>
          <w:rtl w:val="0"/>
        </w:rPr>
        <w:t xml:space="preserve"> Conform reglementărilor interne ale companiei, în conformitate cu Legea nr. 133/2011 privind protecția datelor cu caracter personal și, de la 23 august 2026, Legea nr. 195/2024. După expirarea termenului de păstrare, datele se elimină definitiv sau se arhivează în condiții de securitate.</w:t>
      </w:r>
    </w:p>
    <w:p w:rsidR="00000000" w:rsidDel="00000000" w:rsidP="00000000" w:rsidRDefault="00000000" w:rsidRPr="00000000" w14:paraId="000001DE">
      <w:pPr>
        <w:pStyle w:val="Heading2"/>
        <w:keepNext w:val="0"/>
        <w:keepLines w:val="0"/>
        <w:spacing w:after="0" w:before="0" w:line="240" w:lineRule="auto"/>
        <w:jc w:val="both"/>
        <w:rPr>
          <w:rFonts w:ascii="Cambria" w:cs="Cambria" w:eastAsia="Cambria" w:hAnsi="Cambria"/>
          <w:sz w:val="24"/>
          <w:szCs w:val="24"/>
        </w:rPr>
      </w:pPr>
      <w:bookmarkStart w:colFirst="0" w:colLast="0" w:name="_9bvgn1oy6j66" w:id="27"/>
      <w:bookmarkEnd w:id="27"/>
      <w:r w:rsidDel="00000000" w:rsidR="00000000" w:rsidRPr="00000000">
        <w:rPr>
          <w:rtl w:val="0"/>
        </w:rPr>
      </w:r>
    </w:p>
    <w:p w:rsidR="00000000" w:rsidDel="00000000" w:rsidP="00000000" w:rsidRDefault="00000000" w:rsidRPr="00000000" w14:paraId="000001DF">
      <w:pPr>
        <w:pStyle w:val="Heading2"/>
        <w:keepNext w:val="0"/>
        <w:keepLines w:val="0"/>
        <w:spacing w:after="0" w:before="0" w:line="240" w:lineRule="auto"/>
        <w:jc w:val="both"/>
        <w:rPr>
          <w:rFonts w:ascii="Cambria" w:cs="Cambria" w:eastAsia="Cambria" w:hAnsi="Cambria"/>
          <w:sz w:val="24"/>
          <w:szCs w:val="24"/>
        </w:rPr>
        <w:sectPr>
          <w:pgSz w:h="16834" w:w="11909" w:orient="portrait"/>
          <w:pgMar w:bottom="1440" w:top="1440" w:left="1440" w:right="1440" w:header="720" w:footer="720"/>
          <w:pgNumType w:start="1"/>
        </w:sectPr>
      </w:pPr>
      <w:bookmarkStart w:colFirst="0" w:colLast="0" w:name="_i5srk9q816ez" w:id="28"/>
      <w:bookmarkEnd w:id="28"/>
      <w:r w:rsidDel="00000000" w:rsidR="00000000" w:rsidRPr="00000000">
        <w:rPr>
          <w:rtl w:val="0"/>
        </w:rPr>
      </w:r>
    </w:p>
    <w:p w:rsidR="00000000" w:rsidDel="00000000" w:rsidP="00000000" w:rsidRDefault="00000000" w:rsidRPr="00000000" w14:paraId="000001E0">
      <w:pPr>
        <w:pStyle w:val="Heading2"/>
        <w:keepNext w:val="0"/>
        <w:keepLines w:val="0"/>
        <w:spacing w:before="280" w:line="240" w:lineRule="auto"/>
        <w:jc w:val="both"/>
        <w:rPr>
          <w:rFonts w:ascii="Cambria" w:cs="Cambria" w:eastAsia="Cambria" w:hAnsi="Cambria"/>
          <w:sz w:val="24"/>
          <w:szCs w:val="24"/>
        </w:rPr>
      </w:pPr>
      <w:bookmarkStart w:colFirst="0" w:colLast="0" w:name="_z9gqxc6bfq6y" w:id="29"/>
      <w:bookmarkEnd w:id="29"/>
      <w:r w:rsidDel="00000000" w:rsidR="00000000" w:rsidRPr="00000000">
        <w:rPr>
          <w:rtl w:val="0"/>
        </w:rPr>
      </w:r>
    </w:p>
    <w:p w:rsidR="00000000" w:rsidDel="00000000" w:rsidP="00000000" w:rsidRDefault="00000000" w:rsidRPr="00000000" w14:paraId="000001E1">
      <w:pPr>
        <w:keepNext w:val="0"/>
        <w:keepLines w:val="0"/>
        <w:spacing w:before="280"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REGISTRUL CONFIDENȚIAL AL INCIDENTELOR SEA/SH</w:t>
      </w:r>
    </w:p>
    <w:p w:rsidR="00000000" w:rsidDel="00000000" w:rsidP="00000000" w:rsidRDefault="00000000" w:rsidRPr="00000000" w14:paraId="000001E2">
      <w:pPr>
        <w:spacing w:after="0" w:before="0" w:line="240" w:lineRule="auto"/>
        <w:jc w:val="center"/>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Administrat exclusiv de Coordonatorul politicii SEA/SH al companiei. </w:t>
      </w:r>
    </w:p>
    <w:p w:rsidR="00000000" w:rsidDel="00000000" w:rsidP="00000000" w:rsidRDefault="00000000" w:rsidRPr="00000000" w14:paraId="000001E3">
      <w:pPr>
        <w:spacing w:after="0" w:before="0" w:line="240" w:lineRule="auto"/>
        <w:jc w:val="center"/>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Caracter strict confidențial. Acces limitat în baza principiului „nevoia de a cunoaște".</w:t>
      </w:r>
    </w:p>
    <w:p w:rsidR="00000000" w:rsidDel="00000000" w:rsidP="00000000" w:rsidRDefault="00000000" w:rsidRPr="00000000" w14:paraId="000001E4">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E5">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E6">
      <w:pPr>
        <w:spacing w:line="240" w:lineRule="auto"/>
        <w:jc w:val="both"/>
        <w:rPr>
          <w:rFonts w:ascii="Cambria" w:cs="Cambria" w:eastAsia="Cambria" w:hAnsi="Cambria"/>
          <w:sz w:val="24"/>
          <w:szCs w:val="24"/>
        </w:rPr>
      </w:pPr>
      <w:r w:rsidDel="00000000" w:rsidR="00000000" w:rsidRPr="00000000">
        <w:rPr>
          <w:rtl w:val="0"/>
        </w:rPr>
      </w:r>
    </w:p>
    <w:tbl>
      <w:tblPr>
        <w:tblStyle w:val="Table5"/>
        <w:tblW w:w="147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0"/>
        <w:gridCol w:w="1260"/>
        <w:gridCol w:w="1245"/>
        <w:gridCol w:w="1305"/>
        <w:gridCol w:w="1485"/>
        <w:gridCol w:w="1290"/>
        <w:gridCol w:w="1560"/>
        <w:gridCol w:w="1695"/>
        <w:gridCol w:w="1665"/>
        <w:gridCol w:w="1500"/>
        <w:gridCol w:w="1245"/>
        <w:tblGridChange w:id="0">
          <w:tblGrid>
            <w:gridCol w:w="540"/>
            <w:gridCol w:w="1260"/>
            <w:gridCol w:w="1245"/>
            <w:gridCol w:w="1305"/>
            <w:gridCol w:w="1485"/>
            <w:gridCol w:w="1290"/>
            <w:gridCol w:w="1560"/>
            <w:gridCol w:w="1695"/>
            <w:gridCol w:w="1665"/>
            <w:gridCol w:w="1500"/>
            <w:gridCol w:w="1245"/>
          </w:tblGrid>
        </w:tblGridChange>
      </w:tblGrid>
      <w:tr>
        <w:trPr>
          <w:cantSplit w:val="0"/>
          <w:trHeight w:val="1340"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7">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Nr.</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8">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Data sesizării</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9">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Șantier / Instituție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A">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Canal de raportare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B">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Tipul incidentului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C">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Implică minor?</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D">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Măsuri imediate aplicate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E">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Instituția de învățământ notificată?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F">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PIU notificat?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0">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Referire servicii specializate?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1">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Status</w:t>
            </w:r>
            <w:r w:rsidDel="00000000" w:rsidR="00000000" w:rsidRPr="00000000">
              <w:rPr>
                <w:rtl w:val="0"/>
              </w:rPr>
            </w:r>
          </w:p>
        </w:tc>
      </w:tr>
      <w:tr>
        <w:trPr>
          <w:cantSplit w:val="0"/>
          <w:trHeight w:val="785"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2">
            <w:pPr>
              <w:spacing w:after="0" w:before="0" w:line="240" w:lineRule="auto"/>
              <w:ind w:left="0" w:firstLine="0"/>
              <w:jc w:val="both"/>
              <w:rPr>
                <w:rFonts w:ascii="Cambria" w:cs="Cambria" w:eastAsia="Cambria" w:hAnsi="Cambria"/>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3">
            <w:pPr>
              <w:spacing w:after="0" w:before="0" w:line="240" w:lineRule="auto"/>
              <w:ind w:left="0" w:firstLine="0"/>
              <w:jc w:val="both"/>
              <w:rPr>
                <w:rFonts w:ascii="Cambria" w:cs="Cambria" w:eastAsia="Cambria" w:hAnsi="Cambria"/>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4">
            <w:pPr>
              <w:spacing w:after="0" w:before="0" w:line="240" w:lineRule="auto"/>
              <w:ind w:left="0" w:firstLine="0"/>
              <w:jc w:val="both"/>
              <w:rPr>
                <w:rFonts w:ascii="Cambria" w:cs="Cambria" w:eastAsia="Cambria" w:hAnsi="Cambria"/>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5">
            <w:pPr>
              <w:spacing w:after="0" w:before="0" w:line="240" w:lineRule="auto"/>
              <w:ind w:left="0" w:firstLine="0"/>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6">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SEA / SH / suspiciune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7">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Da / Nu</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8">
            <w:pPr>
              <w:spacing w:after="0" w:before="0" w:line="240" w:lineRule="auto"/>
              <w:ind w:left="0" w:firstLine="0"/>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9">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Data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A">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Data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B">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Da / Nu</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C">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Deschis Închis</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D">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E">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F">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0">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1">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2">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3">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4">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5">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6">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7">
            <w:pPr>
              <w:spacing w:line="240" w:lineRule="auto"/>
              <w:jc w:val="both"/>
              <w:rPr>
                <w:rFonts w:ascii="Cambria" w:cs="Cambria" w:eastAsia="Cambria" w:hAnsi="Cambria"/>
                <w:sz w:val="24"/>
                <w:szCs w:val="24"/>
              </w:rPr>
            </w:pP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8">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9">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A">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B">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C">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D">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E">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F">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0">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1">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2">
            <w:pPr>
              <w:spacing w:line="240" w:lineRule="auto"/>
              <w:jc w:val="both"/>
              <w:rPr>
                <w:rFonts w:ascii="Cambria" w:cs="Cambria" w:eastAsia="Cambria" w:hAnsi="Cambria"/>
                <w:sz w:val="24"/>
                <w:szCs w:val="24"/>
              </w:rPr>
            </w:pP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3">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4">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5">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6">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7">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8">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9">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A">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B">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C">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D">
            <w:pPr>
              <w:spacing w:line="240" w:lineRule="auto"/>
              <w:jc w:val="both"/>
              <w:rPr>
                <w:rFonts w:ascii="Cambria" w:cs="Cambria" w:eastAsia="Cambria" w:hAnsi="Cambria"/>
                <w:sz w:val="24"/>
                <w:szCs w:val="24"/>
              </w:rPr>
            </w:pP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E">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F">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0">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1">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2">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3">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4">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5">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6">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7">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8">
            <w:pPr>
              <w:spacing w:line="240" w:lineRule="auto"/>
              <w:jc w:val="both"/>
              <w:rPr>
                <w:rFonts w:ascii="Cambria" w:cs="Cambria" w:eastAsia="Cambria" w:hAnsi="Cambria"/>
                <w:sz w:val="24"/>
                <w:szCs w:val="24"/>
              </w:rPr>
            </w:pP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9">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A">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B">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C">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D">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E">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F">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0">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1">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2">
            <w:pPr>
              <w:spacing w:line="240" w:lineRule="auto"/>
              <w:jc w:val="both"/>
              <w:rPr>
                <w:rFonts w:ascii="Cambria" w:cs="Cambria" w:eastAsia="Cambria" w:hAnsi="Cambria"/>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3">
            <w:pPr>
              <w:spacing w:line="240" w:lineRule="auto"/>
              <w:jc w:val="both"/>
              <w:rPr>
                <w:rFonts w:ascii="Cambria" w:cs="Cambria" w:eastAsia="Cambria" w:hAnsi="Cambria"/>
                <w:sz w:val="24"/>
                <w:szCs w:val="24"/>
              </w:rPr>
            </w:pPr>
            <w:r w:rsidDel="00000000" w:rsidR="00000000" w:rsidRPr="00000000">
              <w:rPr>
                <w:rtl w:val="0"/>
              </w:rPr>
            </w:r>
          </w:p>
        </w:tc>
      </w:tr>
    </w:tbl>
    <w:p w:rsidR="00000000" w:rsidDel="00000000" w:rsidP="00000000" w:rsidRDefault="00000000" w:rsidRPr="00000000" w14:paraId="00000234">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35">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36">
      <w:pPr>
        <w:pStyle w:val="Heading1"/>
        <w:keepNext w:val="0"/>
        <w:keepLines w:val="0"/>
        <w:spacing w:before="240" w:line="240" w:lineRule="auto"/>
        <w:jc w:val="both"/>
        <w:rPr>
          <w:rFonts w:ascii="Cambria" w:cs="Cambria" w:eastAsia="Cambria" w:hAnsi="Cambria"/>
          <w:b w:val="1"/>
          <w:bCs w:val="1"/>
          <w:sz w:val="46"/>
          <w:szCs w:val="46"/>
        </w:rPr>
        <w:sectPr>
          <w:type w:val="nextPage"/>
          <w:pgSz w:h="11909" w:w="16834" w:orient="landscape"/>
          <w:pgMar w:bottom="1440" w:top="1440" w:left="1440" w:right="1440" w:header="720" w:footer="720"/>
        </w:sectPr>
      </w:pPr>
      <w:bookmarkStart w:colFirst="0" w:colLast="0" w:name="_44rbw7gsexsc" w:id="30"/>
      <w:bookmarkEnd w:id="30"/>
      <w:r w:rsidDel="00000000" w:rsidR="00000000" w:rsidRPr="00000000">
        <w:rPr>
          <w:rtl w:val="0"/>
        </w:rPr>
      </w:r>
    </w:p>
    <w:p w:rsidR="00000000" w:rsidDel="00000000" w:rsidP="00000000" w:rsidRDefault="00000000" w:rsidRPr="00000000" w14:paraId="00000237">
      <w:pPr>
        <w:pStyle w:val="Heading2"/>
        <w:keepNext w:val="0"/>
        <w:keepLines w:val="0"/>
        <w:spacing w:before="240" w:line="240" w:lineRule="auto"/>
        <w:jc w:val="both"/>
        <w:rPr>
          <w:rFonts w:ascii="Cambria" w:cs="Cambria" w:eastAsia="Cambria" w:hAnsi="Cambria"/>
          <w:b w:val="1"/>
          <w:bCs w:val="1"/>
          <w:sz w:val="24"/>
          <w:szCs w:val="24"/>
        </w:rPr>
      </w:pPr>
      <w:bookmarkStart w:colFirst="0" w:colLast="0" w:name="_7c9jt1cad12" w:id="31"/>
      <w:bookmarkEnd w:id="31"/>
      <w:r w:rsidDel="00000000" w:rsidR="00000000" w:rsidRPr="00000000">
        <w:rPr>
          <w:rFonts w:ascii="Cambria" w:cs="Cambria" w:eastAsia="Cambria" w:hAnsi="Cambria"/>
          <w:b w:val="1"/>
          <w:bCs w:val="1"/>
          <w:sz w:val="24"/>
          <w:szCs w:val="24"/>
          <w:rtl w:val="0"/>
        </w:rPr>
        <w:t xml:space="preserve">Anexa 4: SCHEMA fluxului de raportare SEA/SH</w:t>
      </w:r>
    </w:p>
    <w:p w:rsidR="00000000" w:rsidDel="00000000" w:rsidP="00000000" w:rsidRDefault="00000000" w:rsidRPr="00000000" w14:paraId="00000238">
      <w:pPr>
        <w:spacing w:after="80" w:before="80"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Reprezentare vizuală a fluxului de raportare pe trei niveluri de responsabilitate. Schema se afișează obligatoriu la intrarea fiecărui șantier, alături de Codul de Conduită rezumat și datele de contact ale Punctului focal SEA/SH pe șantier.</w:t>
      </w:r>
    </w:p>
    <w:p w:rsidR="00000000" w:rsidDel="00000000" w:rsidP="00000000" w:rsidRDefault="00000000" w:rsidRPr="00000000" w14:paraId="00000239">
      <w:pPr>
        <w:spacing w:after="160" w:before="80" w:line="240" w:lineRule="auto"/>
        <w:jc w:val="both"/>
        <w:rPr>
          <w:rFonts w:ascii="Cambria" w:cs="Cambria" w:eastAsia="Cambria" w:hAnsi="Cambria"/>
          <w:sz w:val="24"/>
          <w:szCs w:val="24"/>
        </w:rPr>
      </w:pPr>
      <w:r w:rsidDel="00000000" w:rsidR="00000000" w:rsidRPr="00000000">
        <w:rPr>
          <w:rtl w:val="0"/>
        </w:rPr>
      </w:r>
    </w:p>
    <w:tbl>
      <w:tblPr>
        <w:tblStyle w:val="Table6"/>
        <w:tblW w:w="9285.0" w:type="dxa"/>
        <w:jc w:val="left"/>
        <w:tblInd w:w="-10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45"/>
        <w:gridCol w:w="4740"/>
        <w:tblGridChange w:id="0">
          <w:tblGrid>
            <w:gridCol w:w="4545"/>
            <w:gridCol w:w="4740"/>
          </w:tblGrid>
        </w:tblGridChange>
      </w:tblGrid>
      <w:tr>
        <w:trPr>
          <w:cantSplit w:val="0"/>
          <w:trHeight w:val="915" w:hRule="atLeast"/>
          <w:tblHeader w:val="0"/>
        </w:trPr>
        <w:tc>
          <w:tcPr>
            <w:gridSpan w:val="2"/>
            <w:tcBorders>
              <w:top w:color="cccccc" w:space="0" w:sz="5" w:val="single"/>
              <w:left w:color="cccccc" w:space="0" w:sz="5" w:val="single"/>
              <w:bottom w:color="cccccc" w:space="0" w:sz="5" w:val="single"/>
              <w:right w:color="cccccc" w:space="0" w:sz="5" w:val="single"/>
            </w:tcBorders>
            <w:shd w:fill="e8e8e8" w:val="clear"/>
            <w:tcMar>
              <w:top w:w="120.0" w:type="dxa"/>
              <w:left w:w="200.0" w:type="dxa"/>
              <w:bottom w:w="120.0" w:type="dxa"/>
              <w:right w:w="200.0" w:type="dxa"/>
            </w:tcMar>
            <w:vAlign w:val="top"/>
          </w:tcPr>
          <w:p w:rsidR="00000000" w:rsidDel="00000000" w:rsidP="00000000" w:rsidRDefault="00000000" w:rsidRPr="00000000" w14:paraId="0000023A">
            <w:pPr>
              <w:spacing w:after="60" w:line="240" w:lineRule="auto"/>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SURSA SESIZĂRII</w:t>
            </w:r>
          </w:p>
          <w:p w:rsidR="00000000" w:rsidDel="00000000" w:rsidP="00000000" w:rsidRDefault="00000000" w:rsidRPr="00000000" w14:paraId="0000023B">
            <w:pPr>
              <w:spacing w:line="240" w:lineRule="auto"/>
              <w:jc w:val="center"/>
              <w:rPr>
                <w:rFonts w:ascii="Cambria" w:cs="Cambria" w:eastAsia="Cambria" w:hAnsi="Cambria"/>
                <w:sz w:val="24"/>
                <w:szCs w:val="24"/>
              </w:rPr>
            </w:pPr>
            <w:r w:rsidDel="00000000" w:rsidR="00000000" w:rsidRPr="00000000">
              <w:rPr>
                <w:rFonts w:ascii="Cambria" w:cs="Cambria" w:eastAsia="Cambria" w:hAnsi="Cambria"/>
                <w:color w:val="444444"/>
                <w:sz w:val="16"/>
                <w:szCs w:val="16"/>
                <w:rtl w:val="0"/>
              </w:rPr>
              <w:t xml:space="preserve">Personal propriu · subcontractori · furnizori · elevi · </w:t>
            </w:r>
            <w:r w:rsidDel="00000000" w:rsidR="00000000" w:rsidRPr="00000000">
              <w:rPr>
                <w:rtl w:val="0"/>
              </w:rPr>
            </w:r>
          </w:p>
          <w:p w:rsidR="00000000" w:rsidDel="00000000" w:rsidP="00000000" w:rsidRDefault="00000000" w:rsidRPr="00000000" w14:paraId="0000023C">
            <w:pPr>
              <w:spacing w:line="240" w:lineRule="auto"/>
              <w:jc w:val="center"/>
              <w:rPr>
                <w:rFonts w:ascii="Cambria" w:cs="Cambria" w:eastAsia="Cambria" w:hAnsi="Cambria"/>
                <w:sz w:val="24"/>
                <w:szCs w:val="24"/>
              </w:rPr>
            </w:pPr>
            <w:r w:rsidDel="00000000" w:rsidR="00000000" w:rsidRPr="00000000">
              <w:rPr>
                <w:rFonts w:ascii="Cambria" w:cs="Cambria" w:eastAsia="Cambria" w:hAnsi="Cambria"/>
                <w:color w:val="444444"/>
                <w:sz w:val="16"/>
                <w:szCs w:val="16"/>
                <w:rtl w:val="0"/>
              </w:rPr>
              <w:t xml:space="preserve">părinți · personal școlar</w:t>
            </w:r>
            <w:r w:rsidDel="00000000" w:rsidR="00000000" w:rsidRPr="00000000">
              <w:rPr>
                <w:rtl w:val="0"/>
              </w:rPr>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shd w:fill="ffffff" w:val="clear"/>
            <w:tcMar>
              <w:top w:w="40.0" w:type="dxa"/>
              <w:left w:w="140.0" w:type="dxa"/>
              <w:bottom w:w="40.0" w:type="dxa"/>
              <w:right w:w="140.0" w:type="dxa"/>
            </w:tcMar>
            <w:vAlign w:val="top"/>
          </w:tcPr>
          <w:p w:rsidR="00000000" w:rsidDel="00000000" w:rsidP="00000000" w:rsidRDefault="00000000" w:rsidRPr="00000000" w14:paraId="0000023E">
            <w:pPr>
              <w:spacing w:line="240" w:lineRule="auto"/>
              <w:jc w:val="center"/>
              <w:rPr>
                <w:rFonts w:ascii="Cambria" w:cs="Cambria" w:eastAsia="Cambria" w:hAnsi="Cambria"/>
                <w:color w:val="888888"/>
                <w:sz w:val="18"/>
                <w:szCs w:val="18"/>
              </w:rPr>
            </w:pPr>
            <w:r w:rsidDel="00000000" w:rsidR="00000000" w:rsidRPr="00000000">
              <w:rPr>
                <w:rFonts w:ascii="Cambria" w:cs="Cambria" w:eastAsia="Cambria" w:hAnsi="Cambria"/>
                <w:color w:val="888888"/>
                <w:sz w:val="18"/>
                <w:szCs w:val="18"/>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23F">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r>
      <w:tr>
        <w:trPr>
          <w:cantSplit w:val="0"/>
          <w:trHeight w:val="900" w:hRule="atLeast"/>
          <w:tblHeader w:val="0"/>
        </w:trPr>
        <w:tc>
          <w:tcPr>
            <w:gridSpan w:val="2"/>
            <w:tcBorders>
              <w:top w:color="000000" w:space="0" w:sz="0" w:val="nil"/>
              <w:left w:color="cccccc" w:space="0" w:sz="5" w:val="single"/>
              <w:bottom w:color="cccccc" w:space="0" w:sz="5" w:val="single"/>
              <w:right w:color="cccccc" w:space="0" w:sz="5" w:val="single"/>
            </w:tcBorders>
            <w:shd w:fill="b2dfdb" w:val="clear"/>
            <w:tcMar>
              <w:top w:w="120.0" w:type="dxa"/>
              <w:left w:w="200.0" w:type="dxa"/>
              <w:bottom w:w="120.0" w:type="dxa"/>
              <w:right w:w="200.0" w:type="dxa"/>
            </w:tcMar>
            <w:vAlign w:val="top"/>
          </w:tcPr>
          <w:p w:rsidR="00000000" w:rsidDel="00000000" w:rsidP="00000000" w:rsidRDefault="00000000" w:rsidRPr="00000000" w14:paraId="00000240">
            <w:pPr>
              <w:spacing w:after="60" w:line="240" w:lineRule="auto"/>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NIVELUL I — PUNCT FOCAL SEA/SH PE ȘANTIER</w:t>
            </w:r>
          </w:p>
          <w:p w:rsidR="00000000" w:rsidDel="00000000" w:rsidP="00000000" w:rsidRDefault="00000000" w:rsidRPr="00000000" w14:paraId="00000241">
            <w:pPr>
              <w:spacing w:line="240" w:lineRule="auto"/>
              <w:jc w:val="center"/>
              <w:rPr>
                <w:rFonts w:ascii="Cambria" w:cs="Cambria" w:eastAsia="Cambria" w:hAnsi="Cambria"/>
                <w:sz w:val="24"/>
                <w:szCs w:val="24"/>
              </w:rPr>
            </w:pPr>
            <w:r w:rsidDel="00000000" w:rsidR="00000000" w:rsidRPr="00000000">
              <w:rPr>
                <w:rFonts w:ascii="Cambria" w:cs="Cambria" w:eastAsia="Cambria" w:hAnsi="Cambria"/>
                <w:color w:val="444444"/>
                <w:sz w:val="16"/>
                <w:szCs w:val="16"/>
                <w:rtl w:val="0"/>
              </w:rPr>
              <w:t xml:space="preserve">Recepționare · siguranță imediată · înregistrare confidențială · prezent zilnic pe amplasament</w:t>
            </w:r>
            <w:r w:rsidDel="00000000" w:rsidR="00000000" w:rsidRPr="00000000">
              <w:rPr>
                <w:rtl w:val="0"/>
              </w:rPr>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shd w:fill="ffffff" w:val="clear"/>
            <w:tcMar>
              <w:top w:w="40.0" w:type="dxa"/>
              <w:left w:w="140.0" w:type="dxa"/>
              <w:bottom w:w="40.0" w:type="dxa"/>
              <w:right w:w="140.0" w:type="dxa"/>
            </w:tcMar>
            <w:vAlign w:val="top"/>
          </w:tcPr>
          <w:p w:rsidR="00000000" w:rsidDel="00000000" w:rsidP="00000000" w:rsidRDefault="00000000" w:rsidRPr="00000000" w14:paraId="00000243">
            <w:pPr>
              <w:spacing w:line="240" w:lineRule="auto"/>
              <w:jc w:val="center"/>
              <w:rPr>
                <w:rFonts w:ascii="Cambria" w:cs="Cambria" w:eastAsia="Cambria" w:hAnsi="Cambria"/>
                <w:color w:val="888888"/>
                <w:sz w:val="18"/>
                <w:szCs w:val="18"/>
              </w:rPr>
            </w:pPr>
            <w:r w:rsidDel="00000000" w:rsidR="00000000" w:rsidRPr="00000000">
              <w:rPr>
                <w:rFonts w:ascii="Cambria" w:cs="Cambria" w:eastAsia="Cambria" w:hAnsi="Cambria"/>
                <w:color w:val="888888"/>
                <w:sz w:val="18"/>
                <w:szCs w:val="18"/>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244">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r>
      <w:tr>
        <w:trPr>
          <w:cantSplit w:val="0"/>
          <w:trHeight w:val="480" w:hRule="atLeast"/>
          <w:tblHeader w:val="0"/>
        </w:trPr>
        <w:tc>
          <w:tcPr>
            <w:gridSpan w:val="2"/>
            <w:tcBorders>
              <w:top w:color="000000" w:space="0" w:sz="0" w:val="nil"/>
              <w:left w:color="cccccc" w:space="0" w:sz="5" w:val="single"/>
              <w:bottom w:color="cccccc" w:space="0" w:sz="5" w:val="single"/>
              <w:right w:color="cccccc" w:space="0" w:sz="5" w:val="single"/>
            </w:tcBorders>
            <w:shd w:fill="ffe082" w:val="clear"/>
            <w:tcMar>
              <w:top w:w="120.0" w:type="dxa"/>
              <w:left w:w="200.0" w:type="dxa"/>
              <w:bottom w:w="120.0" w:type="dxa"/>
              <w:right w:w="200.0" w:type="dxa"/>
            </w:tcMar>
            <w:vAlign w:val="top"/>
          </w:tcPr>
          <w:p w:rsidR="00000000" w:rsidDel="00000000" w:rsidP="00000000" w:rsidRDefault="00000000" w:rsidRPr="00000000" w14:paraId="00000245">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Incidentul implică un minor?</w:t>
            </w:r>
            <w:r w:rsidDel="00000000" w:rsidR="00000000" w:rsidRPr="00000000">
              <w:rPr>
                <w:rtl w:val="0"/>
              </w:rPr>
            </w:r>
          </w:p>
        </w:tc>
      </w:tr>
      <w:tr>
        <w:trPr>
          <w:cantSplit w:val="0"/>
          <w:trHeight w:val="702.9052734375" w:hRule="atLeast"/>
          <w:tblHeader w:val="0"/>
        </w:trPr>
        <w:tc>
          <w:tcPr>
            <w:gridSpan w:val="2"/>
            <w:vMerge w:val="restart"/>
            <w:tcBorders>
              <w:top w:color="000000" w:space="0" w:sz="0" w:val="nil"/>
              <w:left w:color="000000" w:space="0" w:sz="0" w:val="nil"/>
              <w:bottom w:color="000000" w:space="0" w:sz="0" w:val="nil"/>
              <w:right w:color="000000" w:space="0" w:sz="0" w:val="nil"/>
            </w:tcBorders>
            <w:shd w:fill="ffffff" w:val="clear"/>
            <w:tcMar>
              <w:top w:w="60.0" w:type="dxa"/>
              <w:left w:w="140.0" w:type="dxa"/>
              <w:bottom w:w="60.0" w:type="dxa"/>
              <w:right w:w="140.0" w:type="dxa"/>
            </w:tcMar>
            <w:vAlign w:val="top"/>
          </w:tcPr>
          <w:p w:rsidR="00000000" w:rsidDel="00000000" w:rsidP="00000000" w:rsidRDefault="00000000" w:rsidRPr="00000000" w14:paraId="00000247">
            <w:pPr>
              <w:spacing w:line="240" w:lineRule="auto"/>
              <w:rPr>
                <w:rFonts w:ascii="Cambria" w:cs="Cambria" w:eastAsia="Cambria" w:hAnsi="Cambria"/>
                <w:color w:val="888888"/>
                <w:sz w:val="17"/>
                <w:szCs w:val="17"/>
              </w:rPr>
            </w:pPr>
            <w:r w:rsidDel="00000000" w:rsidR="00000000" w:rsidRPr="00000000">
              <w:rPr>
                <w:rFonts w:ascii="Cambria" w:cs="Cambria" w:eastAsia="Cambria" w:hAnsi="Cambria"/>
                <w:color w:val="7b5800"/>
                <w:sz w:val="17"/>
                <w:szCs w:val="17"/>
                <w:rtl w:val="0"/>
              </w:rPr>
              <w:t xml:space="preserve">DA → notifică simultan Coordonator companie + Punct focal SEA/SH instituție</w:t>
            </w:r>
            <w:r w:rsidDel="00000000" w:rsidR="00000000" w:rsidRPr="00000000">
              <w:rPr>
                <w:rFonts w:ascii="Cambria" w:cs="Cambria" w:eastAsia="Cambria" w:hAnsi="Cambria"/>
                <w:color w:val="888888"/>
                <w:sz w:val="17"/>
                <w:szCs w:val="17"/>
                <w:rtl w:val="0"/>
              </w:rPr>
              <w:t xml:space="preserve"> </w:t>
              <w:tab/>
              <w:t xml:space="preserve">| </w:t>
              <w:tab/>
            </w:r>
          </w:p>
          <w:p w:rsidR="00000000" w:rsidDel="00000000" w:rsidP="00000000" w:rsidRDefault="00000000" w:rsidRPr="00000000" w14:paraId="00000248">
            <w:pPr>
              <w:spacing w:line="240" w:lineRule="auto"/>
              <w:rPr>
                <w:rFonts w:ascii="Cambria" w:cs="Cambria" w:eastAsia="Cambria" w:hAnsi="Cambria"/>
                <w:color w:val="444444"/>
                <w:sz w:val="17"/>
                <w:szCs w:val="17"/>
              </w:rPr>
            </w:pPr>
            <w:r w:rsidDel="00000000" w:rsidR="00000000" w:rsidRPr="00000000">
              <w:rPr>
                <w:rFonts w:ascii="Cambria" w:cs="Cambria" w:eastAsia="Cambria" w:hAnsi="Cambria"/>
                <w:color w:val="444444"/>
                <w:sz w:val="17"/>
                <w:szCs w:val="17"/>
                <w:rtl w:val="0"/>
              </w:rPr>
              <w:t xml:space="preserve">NU → transmite exclusiv Coordonatorului politicii companiei</w:t>
            </w:r>
          </w:p>
          <w:p w:rsidR="00000000" w:rsidDel="00000000" w:rsidP="00000000" w:rsidRDefault="00000000" w:rsidRPr="00000000" w14:paraId="00000249">
            <w:pPr>
              <w:spacing w:line="240" w:lineRule="auto"/>
              <w:jc w:val="both"/>
              <w:rPr>
                <w:rFonts w:ascii="Cambria" w:cs="Cambria" w:eastAsia="Cambria" w:hAnsi="Cambria"/>
                <w:color w:val="888888"/>
                <w:sz w:val="18"/>
                <w:szCs w:val="18"/>
              </w:rPr>
            </w:pP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color w:val="888888"/>
                <w:sz w:val="18"/>
                <w:szCs w:val="18"/>
                <w:rtl w:val="0"/>
              </w:rPr>
              <w:t xml:space="preserve">▼  (ambele ramuri)</w:t>
            </w:r>
          </w:p>
          <w:p w:rsidR="00000000" w:rsidDel="00000000" w:rsidP="00000000" w:rsidRDefault="00000000" w:rsidRPr="00000000" w14:paraId="0000024A">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r>
      <w:tr>
        <w:trPr>
          <w:cantSplit w:val="0"/>
          <w:trHeight w:val="485" w:hRule="atLeast"/>
          <w:tblHeader w:val="0"/>
        </w:trPr>
        <w:tc>
          <w:tcPr>
            <w:gridSpan w:val="2"/>
            <w:vMerge w:val="continue"/>
            <w:tcBorders>
              <w:top w:color="000000" w:space="0" w:sz="0" w:val="nil"/>
              <w:left w:color="000000" w:space="0" w:sz="0" w:val="nil"/>
              <w:bottom w:color="000000" w:space="0" w:sz="0" w:val="nil"/>
              <w:right w:color="000000" w:space="0" w:sz="0" w:val="nil"/>
            </w:tcBorders>
            <w:shd w:fill="ffffff" w:val="clear"/>
            <w:tcMar>
              <w:top w:w="40.0" w:type="dxa"/>
              <w:left w:w="140.0" w:type="dxa"/>
              <w:bottom w:w="40.0" w:type="dxa"/>
              <w:right w:w="140.0" w:type="dxa"/>
            </w:tcMar>
            <w:vAlign w:val="top"/>
          </w:tcPr>
          <w:p w:rsidR="00000000" w:rsidDel="00000000" w:rsidP="00000000" w:rsidRDefault="00000000" w:rsidRPr="00000000" w14:paraId="0000024C">
            <w:pPr>
              <w:spacing w:after="0" w:before="0" w:line="240" w:lineRule="auto"/>
              <w:ind w:left="0" w:firstLine="0"/>
              <w:jc w:val="center"/>
              <w:rPr>
                <w:rFonts w:ascii="Cambria" w:cs="Cambria" w:eastAsia="Cambria" w:hAnsi="Cambria"/>
                <w:color w:val="888888"/>
                <w:sz w:val="18"/>
                <w:szCs w:val="18"/>
              </w:rPr>
            </w:pPr>
            <w:r w:rsidDel="00000000" w:rsidR="00000000" w:rsidRPr="00000000">
              <w:rPr>
                <w:rtl w:val="0"/>
              </w:rPr>
            </w:r>
          </w:p>
        </w:tc>
      </w:tr>
      <w:tr>
        <w:trPr>
          <w:cantSplit w:val="0"/>
          <w:trHeight w:val="1215" w:hRule="atLeast"/>
          <w:tblHeader w:val="0"/>
        </w:trPr>
        <w:tc>
          <w:tcPr>
            <w:tcBorders>
              <w:top w:color="000000" w:space="0" w:sz="0" w:val="nil"/>
              <w:left w:color="cccccc" w:space="0" w:sz="5" w:val="single"/>
              <w:bottom w:color="cccccc" w:space="0" w:sz="5" w:val="single"/>
              <w:right w:color="cccccc" w:space="0" w:sz="5" w:val="single"/>
            </w:tcBorders>
            <w:shd w:fill="ffccbc" w:val="clear"/>
            <w:tcMar>
              <w:top w:w="100.0" w:type="dxa"/>
              <w:left w:w="140.0" w:type="dxa"/>
              <w:bottom w:w="100.0" w:type="dxa"/>
              <w:right w:w="140.0" w:type="dxa"/>
            </w:tcMar>
            <w:vAlign w:val="top"/>
          </w:tcPr>
          <w:p w:rsidR="00000000" w:rsidDel="00000000" w:rsidP="00000000" w:rsidRDefault="00000000" w:rsidRPr="00000000" w14:paraId="0000024E">
            <w:pPr>
              <w:spacing w:after="60" w:line="240" w:lineRule="auto"/>
              <w:jc w:val="center"/>
              <w:rPr>
                <w:rFonts w:ascii="Cambria" w:cs="Cambria" w:eastAsia="Cambria" w:hAnsi="Cambria"/>
                <w:b w:val="1"/>
                <w:bCs w:val="1"/>
                <w:sz w:val="18"/>
                <w:szCs w:val="18"/>
              </w:rPr>
            </w:pPr>
            <w:r w:rsidDel="00000000" w:rsidR="00000000" w:rsidRPr="00000000">
              <w:rPr>
                <w:rFonts w:ascii="Cambria" w:cs="Cambria" w:eastAsia="Cambria" w:hAnsi="Cambria"/>
                <w:b w:val="1"/>
                <w:bCs w:val="1"/>
                <w:sz w:val="18"/>
                <w:szCs w:val="18"/>
                <w:rtl w:val="0"/>
              </w:rPr>
              <w:t xml:space="preserve">PUNCT FOCAL SEA/SH DIN INSTITUȚIE</w:t>
            </w:r>
          </w:p>
          <w:p w:rsidR="00000000" w:rsidDel="00000000" w:rsidP="00000000" w:rsidRDefault="00000000" w:rsidRPr="00000000" w14:paraId="0000024F">
            <w:pPr>
              <w:spacing w:line="240" w:lineRule="auto"/>
              <w:jc w:val="center"/>
              <w:rPr>
                <w:rFonts w:ascii="Cambria" w:cs="Cambria" w:eastAsia="Cambria" w:hAnsi="Cambria"/>
                <w:color w:val="444444"/>
                <w:sz w:val="16"/>
                <w:szCs w:val="16"/>
              </w:rPr>
            </w:pPr>
            <w:r w:rsidDel="00000000" w:rsidR="00000000" w:rsidRPr="00000000">
              <w:rPr>
                <w:rFonts w:ascii="Cambria" w:cs="Cambria" w:eastAsia="Cambria" w:hAnsi="Cambria"/>
                <w:color w:val="444444"/>
                <w:sz w:val="16"/>
                <w:szCs w:val="16"/>
                <w:rtl w:val="0"/>
              </w:rPr>
              <w:t xml:space="preserve">Protocol Legea nr. 140/2013</w:t>
            </w:r>
          </w:p>
          <w:p w:rsidR="00000000" w:rsidDel="00000000" w:rsidP="00000000" w:rsidRDefault="00000000" w:rsidRPr="00000000" w14:paraId="00000250">
            <w:pPr>
              <w:spacing w:line="240" w:lineRule="auto"/>
              <w:jc w:val="center"/>
              <w:rPr>
                <w:rFonts w:ascii="Cambria" w:cs="Cambria" w:eastAsia="Cambria" w:hAnsi="Cambria"/>
                <w:color w:val="666666"/>
                <w:sz w:val="16"/>
                <w:szCs w:val="16"/>
              </w:rPr>
            </w:pPr>
            <w:r w:rsidDel="00000000" w:rsidR="00000000" w:rsidRPr="00000000">
              <w:rPr>
                <w:rFonts w:ascii="Cambria" w:cs="Cambria" w:eastAsia="Cambria" w:hAnsi="Cambria"/>
                <w:color w:val="666666"/>
                <w:sz w:val="16"/>
                <w:szCs w:val="16"/>
                <w:rtl w:val="0"/>
              </w:rPr>
              <w:t xml:space="preserve">Sistem independent de companie</w:t>
            </w:r>
          </w:p>
        </w:tc>
        <w:tc>
          <w:tcPr>
            <w:tcBorders>
              <w:top w:color="000000" w:space="0" w:sz="0" w:val="nil"/>
              <w:left w:color="000000" w:space="0" w:sz="0" w:val="nil"/>
              <w:bottom w:color="cccccc" w:space="0" w:sz="5" w:val="single"/>
              <w:right w:color="cccccc" w:space="0" w:sz="5" w:val="single"/>
            </w:tcBorders>
            <w:shd w:fill="d1c4e9" w:val="clear"/>
            <w:tcMar>
              <w:top w:w="100.0" w:type="dxa"/>
              <w:left w:w="140.0" w:type="dxa"/>
              <w:bottom w:w="100.0" w:type="dxa"/>
              <w:right w:w="140.0" w:type="dxa"/>
            </w:tcMar>
            <w:vAlign w:val="top"/>
          </w:tcPr>
          <w:p w:rsidR="00000000" w:rsidDel="00000000" w:rsidP="00000000" w:rsidRDefault="00000000" w:rsidRPr="00000000" w14:paraId="00000251">
            <w:pPr>
              <w:spacing w:after="60" w:line="240" w:lineRule="auto"/>
              <w:jc w:val="center"/>
              <w:rPr>
                <w:rFonts w:ascii="Cambria" w:cs="Cambria" w:eastAsia="Cambria" w:hAnsi="Cambria"/>
                <w:b w:val="1"/>
                <w:bCs w:val="1"/>
                <w:sz w:val="18"/>
                <w:szCs w:val="18"/>
              </w:rPr>
            </w:pPr>
            <w:r w:rsidDel="00000000" w:rsidR="00000000" w:rsidRPr="00000000">
              <w:rPr>
                <w:rFonts w:ascii="Cambria" w:cs="Cambria" w:eastAsia="Cambria" w:hAnsi="Cambria"/>
                <w:b w:val="1"/>
                <w:bCs w:val="1"/>
                <w:sz w:val="18"/>
                <w:szCs w:val="18"/>
                <w:rtl w:val="0"/>
              </w:rPr>
              <w:t xml:space="preserve">NIVELUL II — COORDONATOR POLITICII SEA/SH AL COMPANIEI</w:t>
            </w:r>
          </w:p>
          <w:p w:rsidR="00000000" w:rsidDel="00000000" w:rsidP="00000000" w:rsidRDefault="00000000" w:rsidRPr="00000000" w14:paraId="00000252">
            <w:pPr>
              <w:spacing w:line="240" w:lineRule="auto"/>
              <w:jc w:val="center"/>
              <w:rPr>
                <w:rFonts w:ascii="Cambria" w:cs="Cambria" w:eastAsia="Cambria" w:hAnsi="Cambria"/>
                <w:color w:val="444444"/>
                <w:sz w:val="16"/>
                <w:szCs w:val="16"/>
              </w:rPr>
            </w:pPr>
            <w:r w:rsidDel="00000000" w:rsidR="00000000" w:rsidRPr="00000000">
              <w:rPr>
                <w:rFonts w:ascii="Cambria" w:cs="Cambria" w:eastAsia="Cambria" w:hAnsi="Cambria"/>
                <w:color w:val="444444"/>
                <w:sz w:val="16"/>
                <w:szCs w:val="16"/>
                <w:rtl w:val="0"/>
              </w:rPr>
              <w:t xml:space="preserve">Înregistrare centralizată · evaluare riscuri · măsuri administrative · monitorizează toți punctele focale</w:t>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shd w:fill="ffffff" w:val="clear"/>
            <w:tcMar>
              <w:top w:w="40.0" w:type="dxa"/>
              <w:left w:w="140.0" w:type="dxa"/>
              <w:bottom w:w="40.0" w:type="dxa"/>
              <w:right w:w="140.0" w:type="dxa"/>
            </w:tcMar>
            <w:vAlign w:val="top"/>
          </w:tcPr>
          <w:p w:rsidR="00000000" w:rsidDel="00000000" w:rsidP="00000000" w:rsidRDefault="00000000" w:rsidRPr="00000000" w14:paraId="00000253">
            <w:pPr>
              <w:spacing w:line="240" w:lineRule="auto"/>
              <w:jc w:val="center"/>
              <w:rPr>
                <w:rFonts w:ascii="Cambria" w:cs="Cambria" w:eastAsia="Cambria" w:hAnsi="Cambria"/>
                <w:color w:val="888888"/>
                <w:sz w:val="18"/>
                <w:szCs w:val="18"/>
              </w:rPr>
            </w:pPr>
            <w:r w:rsidDel="00000000" w:rsidR="00000000" w:rsidRPr="00000000">
              <w:rPr>
                <w:rFonts w:ascii="Cambria" w:cs="Cambria" w:eastAsia="Cambria" w:hAnsi="Cambria"/>
                <w:color w:val="888888"/>
                <w:sz w:val="18"/>
                <w:szCs w:val="18"/>
                <w:rtl w:val="0"/>
              </w:rPr>
              <w:t xml:space="preserve">▼</w:t>
            </w:r>
          </w:p>
        </w:tc>
        <w:tc>
          <w:tcPr>
            <w:tcBorders>
              <w:top w:color="000000" w:space="0" w:sz="0" w:val="nil"/>
              <w:left w:color="000000" w:space="0" w:sz="0" w:val="nil"/>
              <w:bottom w:color="000000" w:space="0" w:sz="0" w:val="nil"/>
              <w:right w:color="000000" w:space="0" w:sz="0" w:val="nil"/>
            </w:tcBorders>
            <w:shd w:fill="ffffff" w:val="clear"/>
            <w:tcMar>
              <w:top w:w="40.0" w:type="dxa"/>
              <w:left w:w="140.0" w:type="dxa"/>
              <w:bottom w:w="40.0" w:type="dxa"/>
              <w:right w:w="140.0" w:type="dxa"/>
            </w:tcMar>
            <w:vAlign w:val="top"/>
          </w:tcPr>
          <w:p w:rsidR="00000000" w:rsidDel="00000000" w:rsidP="00000000" w:rsidRDefault="00000000" w:rsidRPr="00000000" w14:paraId="00000254">
            <w:pPr>
              <w:spacing w:line="240" w:lineRule="auto"/>
              <w:jc w:val="center"/>
              <w:rPr>
                <w:rFonts w:ascii="Cambria" w:cs="Cambria" w:eastAsia="Cambria" w:hAnsi="Cambria"/>
                <w:color w:val="888888"/>
                <w:sz w:val="16"/>
                <w:szCs w:val="16"/>
              </w:rPr>
            </w:pPr>
            <w:r w:rsidDel="00000000" w:rsidR="00000000" w:rsidRPr="00000000">
              <w:rPr>
                <w:rFonts w:ascii="Cambria" w:cs="Cambria" w:eastAsia="Cambria" w:hAnsi="Cambria"/>
                <w:color w:val="888888"/>
                <w:sz w:val="16"/>
                <w:szCs w:val="16"/>
                <w:rtl w:val="0"/>
              </w:rPr>
              <w:t xml:space="preserve">▼  max. 24h · format anonim</w:t>
            </w:r>
          </w:p>
        </w:tc>
      </w:tr>
      <w:tr>
        <w:trPr>
          <w:cantSplit w:val="0"/>
          <w:trHeight w:val="1035" w:hRule="atLeast"/>
          <w:tblHeader w:val="0"/>
        </w:trPr>
        <w:tc>
          <w:tcPr>
            <w:gridSpan w:val="2"/>
            <w:tcBorders>
              <w:top w:color="000000" w:space="0" w:sz="0" w:val="nil"/>
              <w:left w:color="cccccc" w:space="0" w:sz="5" w:val="single"/>
              <w:bottom w:color="cccccc" w:space="0" w:sz="5" w:val="single"/>
              <w:right w:color="cccccc" w:space="0" w:sz="5" w:val="single"/>
            </w:tcBorders>
            <w:shd w:fill="6d9eeb" w:val="clear"/>
            <w:tcMar>
              <w:top w:w="100.0" w:type="dxa"/>
              <w:left w:w="140.0" w:type="dxa"/>
              <w:bottom w:w="100.0" w:type="dxa"/>
              <w:right w:w="140.0" w:type="dxa"/>
            </w:tcMar>
            <w:vAlign w:val="top"/>
          </w:tcPr>
          <w:p w:rsidR="00000000" w:rsidDel="00000000" w:rsidP="00000000" w:rsidRDefault="00000000" w:rsidRPr="00000000" w14:paraId="00000255">
            <w:pPr>
              <w:spacing w:after="60" w:line="240" w:lineRule="auto"/>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NIVELUL III — COORDONATOR MSR SEA/SH (PIU)</w:t>
            </w:r>
          </w:p>
          <w:p w:rsidR="00000000" w:rsidDel="00000000" w:rsidP="00000000" w:rsidRDefault="00000000" w:rsidRPr="00000000" w14:paraId="00000256">
            <w:pPr>
              <w:spacing w:line="240" w:lineRule="auto"/>
              <w:jc w:val="center"/>
              <w:rPr>
                <w:rFonts w:ascii="Cambria" w:cs="Cambria" w:eastAsia="Cambria" w:hAnsi="Cambria"/>
                <w:color w:val="444444"/>
              </w:rPr>
            </w:pPr>
            <w:r w:rsidDel="00000000" w:rsidR="00000000" w:rsidRPr="00000000">
              <w:rPr>
                <w:rFonts w:ascii="Cambria" w:cs="Cambria" w:eastAsia="Cambria" w:hAnsi="Cambria"/>
                <w:color w:val="444444"/>
                <w:rtl w:val="0"/>
              </w:rPr>
              <w:t xml:space="preserve">Monitorizare conformitate · notificare Banca Mondială · Specialistul Social PIU</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20.0" w:type="dxa"/>
              <w:bottom w:w="0.0" w:type="dxa"/>
              <w:right w:w="20.0" w:type="dxa"/>
            </w:tcMar>
            <w:vAlign w:val="top"/>
          </w:tcPr>
          <w:p w:rsidR="00000000" w:rsidDel="00000000" w:rsidP="00000000" w:rsidRDefault="00000000" w:rsidRPr="00000000" w14:paraId="00000258">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tcMar>
              <w:top w:w="40.0" w:type="dxa"/>
              <w:left w:w="140.0" w:type="dxa"/>
              <w:bottom w:w="40.0" w:type="dxa"/>
              <w:right w:w="140.0" w:type="dxa"/>
            </w:tcMar>
            <w:vAlign w:val="top"/>
          </w:tcPr>
          <w:p w:rsidR="00000000" w:rsidDel="00000000" w:rsidP="00000000" w:rsidRDefault="00000000" w:rsidRPr="00000000" w14:paraId="00000259">
            <w:pPr>
              <w:spacing w:line="240" w:lineRule="auto"/>
              <w:jc w:val="left"/>
              <w:rPr>
                <w:rFonts w:ascii="Cambria" w:cs="Cambria" w:eastAsia="Cambria" w:hAnsi="Cambria"/>
                <w:color w:val="888888"/>
                <w:sz w:val="16"/>
                <w:szCs w:val="16"/>
              </w:rPr>
            </w:pPr>
            <w:r w:rsidDel="00000000" w:rsidR="00000000" w:rsidRPr="00000000">
              <w:rPr>
                <w:rFonts w:ascii="Cambria" w:cs="Cambria" w:eastAsia="Cambria" w:hAnsi="Cambria"/>
                <w:color w:val="888888"/>
                <w:sz w:val="16"/>
                <w:szCs w:val="16"/>
                <w:rtl w:val="0"/>
              </w:rPr>
              <w:t xml:space="preserve">▼  strict anonim</w:t>
            </w:r>
          </w:p>
        </w:tc>
      </w:tr>
      <w:tr>
        <w:trPr>
          <w:cantSplit w:val="0"/>
          <w:trHeight w:val="615" w:hRule="atLeast"/>
          <w:tblHeader w:val="0"/>
        </w:trPr>
        <w:tc>
          <w:tcPr>
            <w:gridSpan w:val="2"/>
            <w:tcBorders>
              <w:top w:color="000000" w:space="0" w:sz="0" w:val="nil"/>
              <w:left w:color="000000" w:space="0" w:sz="0" w:val="nil"/>
              <w:bottom w:color="000000" w:space="0" w:sz="0" w:val="nil"/>
              <w:right w:color="000000" w:space="0" w:sz="0" w:val="nil"/>
            </w:tcBorders>
            <w:shd w:fill="d9d9d9" w:val="clear"/>
            <w:tcMar>
              <w:top w:w="0.0" w:type="dxa"/>
              <w:left w:w="20.0" w:type="dxa"/>
              <w:bottom w:w="0.0" w:type="dxa"/>
              <w:right w:w="20.0" w:type="dxa"/>
            </w:tcMar>
            <w:vAlign w:val="top"/>
          </w:tcPr>
          <w:p w:rsidR="00000000" w:rsidDel="00000000" w:rsidP="00000000" w:rsidRDefault="00000000" w:rsidRPr="00000000" w14:paraId="0000025A">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25B">
            <w:pPr>
              <w:spacing w:line="240" w:lineRule="auto"/>
              <w:jc w:val="center"/>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BANCA MONDIALĂ — monitorizare proiect</w:t>
            </w:r>
          </w:p>
        </w:tc>
      </w:tr>
    </w:tbl>
    <w:p w:rsidR="00000000" w:rsidDel="00000000" w:rsidP="00000000" w:rsidRDefault="00000000" w:rsidRPr="00000000" w14:paraId="0000025D">
      <w:pPr>
        <w:spacing w:after="0" w:before="0" w:line="240" w:lineRule="auto"/>
        <w:jc w:val="both"/>
        <w:rPr>
          <w:rFonts w:ascii="Cambria" w:cs="Cambria" w:eastAsia="Cambria" w:hAnsi="Cambria"/>
          <w:sz w:val="24"/>
          <w:szCs w:val="24"/>
        </w:rPr>
        <w:sectPr>
          <w:type w:val="nextPage"/>
          <w:pgSz w:h="16834" w:w="11909"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25E">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5F">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60">
      <w:pPr>
        <w:spacing w:after="0" w:before="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61">
      <w:pPr>
        <w:pStyle w:val="Heading2"/>
        <w:keepNext w:val="0"/>
        <w:keepLines w:val="0"/>
        <w:spacing w:before="240" w:line="240" w:lineRule="auto"/>
        <w:jc w:val="both"/>
        <w:rPr>
          <w:rFonts w:ascii="Cambria" w:cs="Cambria" w:eastAsia="Cambria" w:hAnsi="Cambria"/>
          <w:b w:val="1"/>
          <w:bCs w:val="1"/>
        </w:rPr>
      </w:pPr>
      <w:bookmarkStart w:colFirst="0" w:colLast="0" w:name="_9ur3d9lqycrj" w:id="32"/>
      <w:bookmarkEnd w:id="32"/>
      <w:r w:rsidDel="00000000" w:rsidR="00000000" w:rsidRPr="00000000">
        <w:rPr>
          <w:rFonts w:ascii="Cambria" w:cs="Cambria" w:eastAsia="Cambria" w:hAnsi="Cambria"/>
          <w:b w:val="1"/>
          <w:bCs w:val="1"/>
          <w:rtl w:val="0"/>
        </w:rPr>
        <w:t xml:space="preserve">Anexa 5: SCHEMA vizuală a pașilor procedurali SEA/SH</w:t>
      </w:r>
    </w:p>
    <w:p w:rsidR="00000000" w:rsidDel="00000000" w:rsidP="00000000" w:rsidRDefault="00000000" w:rsidRPr="00000000" w14:paraId="00000262">
      <w:pPr>
        <w:spacing w:after="80" w:before="8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Reprezentare schematică a celor 10 pași procedurali de gestionare a incidentelor SEA/SH, de la recepționarea sesizării până la închiderea cazului. Se utilizează ca instrument de referință rapidă de către Punctul focal SEA/SH pe șantier și Coordonatorul politicii SEA/SH al companiei. Nu substituie textul integral al procedurii din Capitolul 2.</w:t>
      </w:r>
    </w:p>
    <w:p w:rsidR="00000000" w:rsidDel="00000000" w:rsidP="00000000" w:rsidRDefault="00000000" w:rsidRPr="00000000" w14:paraId="00000263">
      <w:pPr>
        <w:spacing w:after="160" w:before="8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bl>
      <w:tblPr>
        <w:tblStyle w:val="Table7"/>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55"/>
        <w:gridCol w:w="5265"/>
        <w:gridCol w:w="2880"/>
        <w:tblGridChange w:id="0">
          <w:tblGrid>
            <w:gridCol w:w="855"/>
            <w:gridCol w:w="5265"/>
            <w:gridCol w:w="2880"/>
          </w:tblGrid>
        </w:tblGridChange>
      </w:tblGrid>
      <w:tr>
        <w:trPr>
          <w:cantSplit w:val="0"/>
          <w:trHeight w:val="420" w:hRule="atLeast"/>
          <w:tblHeader w:val="0"/>
        </w:trPr>
        <w:tc>
          <w:tcPr>
            <w:tcBorders>
              <w:top w:color="cccccc" w:space="0" w:sz="5" w:val="single"/>
              <w:left w:color="cccccc" w:space="0" w:sz="5" w:val="single"/>
              <w:bottom w:color="cccccc" w:space="0" w:sz="5" w:val="single"/>
              <w:right w:color="cccccc" w:space="0" w:sz="5" w:val="single"/>
            </w:tcBorders>
            <w:shd w:fill="37474f" w:val="clear"/>
            <w:tcMar>
              <w:top w:w="100.0" w:type="dxa"/>
              <w:left w:w="100.0" w:type="dxa"/>
              <w:bottom w:w="100.0" w:type="dxa"/>
              <w:right w:w="100.0" w:type="dxa"/>
            </w:tcMar>
            <w:vAlign w:val="top"/>
          </w:tcPr>
          <w:p w:rsidR="00000000" w:rsidDel="00000000" w:rsidP="00000000" w:rsidRDefault="00000000" w:rsidRPr="00000000" w14:paraId="00000264">
            <w:pPr>
              <w:spacing w:line="240" w:lineRule="auto"/>
              <w:jc w:val="center"/>
              <w:rPr>
                <w:rFonts w:ascii="Cambria" w:cs="Cambria" w:eastAsia="Cambria" w:hAnsi="Cambria"/>
                <w:b w:val="1"/>
                <w:bCs w:val="1"/>
                <w:color w:val="ffffff"/>
                <w:sz w:val="18"/>
                <w:szCs w:val="18"/>
              </w:rPr>
            </w:pPr>
            <w:r w:rsidDel="00000000" w:rsidR="00000000" w:rsidRPr="00000000">
              <w:rPr>
                <w:rFonts w:ascii="Cambria" w:cs="Cambria" w:eastAsia="Cambria" w:hAnsi="Cambria"/>
                <w:b w:val="1"/>
                <w:bCs w:val="1"/>
                <w:color w:val="ffffff"/>
                <w:sz w:val="18"/>
                <w:szCs w:val="18"/>
                <w:rtl w:val="0"/>
              </w:rPr>
              <w:t xml:space="preserve">Nr.</w:t>
            </w:r>
          </w:p>
        </w:tc>
        <w:tc>
          <w:tcPr>
            <w:tcBorders>
              <w:top w:color="cccccc" w:space="0" w:sz="5" w:val="single"/>
              <w:left w:color="000000" w:space="0" w:sz="0" w:val="nil"/>
              <w:bottom w:color="cccccc" w:space="0" w:sz="5" w:val="single"/>
              <w:right w:color="cccccc" w:space="0" w:sz="5" w:val="single"/>
            </w:tcBorders>
            <w:shd w:fill="37474f" w:val="clear"/>
            <w:tcMar>
              <w:top w:w="100.0" w:type="dxa"/>
              <w:left w:w="140.0" w:type="dxa"/>
              <w:bottom w:w="100.0" w:type="dxa"/>
              <w:right w:w="140.0" w:type="dxa"/>
            </w:tcMar>
            <w:vAlign w:val="top"/>
          </w:tcPr>
          <w:p w:rsidR="00000000" w:rsidDel="00000000" w:rsidP="00000000" w:rsidRDefault="00000000" w:rsidRPr="00000000" w14:paraId="00000265">
            <w:pPr>
              <w:spacing w:line="240" w:lineRule="auto"/>
              <w:jc w:val="both"/>
              <w:rPr>
                <w:rFonts w:ascii="Cambria" w:cs="Cambria" w:eastAsia="Cambria" w:hAnsi="Cambria"/>
                <w:b w:val="1"/>
                <w:bCs w:val="1"/>
                <w:color w:val="ffffff"/>
                <w:sz w:val="18"/>
                <w:szCs w:val="18"/>
              </w:rPr>
            </w:pPr>
            <w:r w:rsidDel="00000000" w:rsidR="00000000" w:rsidRPr="00000000">
              <w:rPr>
                <w:rFonts w:ascii="Cambria" w:cs="Cambria" w:eastAsia="Cambria" w:hAnsi="Cambria"/>
                <w:b w:val="1"/>
                <w:bCs w:val="1"/>
                <w:color w:val="ffffff"/>
                <w:sz w:val="18"/>
                <w:szCs w:val="18"/>
                <w:rtl w:val="0"/>
              </w:rPr>
              <w:t xml:space="preserve">Pas procedural</w:t>
            </w:r>
          </w:p>
        </w:tc>
        <w:tc>
          <w:tcPr>
            <w:tcBorders>
              <w:top w:color="cccccc" w:space="0" w:sz="5" w:val="single"/>
              <w:left w:color="000000" w:space="0" w:sz="0" w:val="nil"/>
              <w:bottom w:color="cccccc" w:space="0" w:sz="5" w:val="single"/>
              <w:right w:color="cccccc" w:space="0" w:sz="5" w:val="single"/>
            </w:tcBorders>
            <w:shd w:fill="37474f" w:val="clear"/>
            <w:tcMar>
              <w:top w:w="100.0" w:type="dxa"/>
              <w:left w:w="140.0" w:type="dxa"/>
              <w:bottom w:w="100.0" w:type="dxa"/>
              <w:right w:w="140.0" w:type="dxa"/>
            </w:tcMar>
            <w:vAlign w:val="top"/>
          </w:tcPr>
          <w:p w:rsidR="00000000" w:rsidDel="00000000" w:rsidP="00000000" w:rsidRDefault="00000000" w:rsidRPr="00000000" w14:paraId="00000266">
            <w:pPr>
              <w:spacing w:line="240" w:lineRule="auto"/>
              <w:jc w:val="center"/>
              <w:rPr>
                <w:rFonts w:ascii="Cambria" w:cs="Cambria" w:eastAsia="Cambria" w:hAnsi="Cambria"/>
                <w:b w:val="1"/>
                <w:bCs w:val="1"/>
                <w:color w:val="ffffff"/>
                <w:sz w:val="18"/>
                <w:szCs w:val="18"/>
              </w:rPr>
            </w:pPr>
            <w:r w:rsidDel="00000000" w:rsidR="00000000" w:rsidRPr="00000000">
              <w:rPr>
                <w:rFonts w:ascii="Cambria" w:cs="Cambria" w:eastAsia="Cambria" w:hAnsi="Cambria"/>
                <w:b w:val="1"/>
                <w:bCs w:val="1"/>
                <w:color w:val="ffffff"/>
                <w:sz w:val="18"/>
                <w:szCs w:val="18"/>
                <w:rtl w:val="0"/>
              </w:rPr>
              <w:t xml:space="preserve">Responsabil</w:t>
            </w:r>
          </w:p>
        </w:tc>
      </w:tr>
      <w:tr>
        <w:trPr>
          <w:cantSplit w:val="0"/>
          <w:trHeight w:val="450" w:hRule="atLeast"/>
          <w:tblHeader w:val="0"/>
        </w:trPr>
        <w:tc>
          <w:tcPr>
            <w:tcBorders>
              <w:top w:color="000000" w:space="0" w:sz="0" w:val="nil"/>
              <w:left w:color="cccccc" w:space="0" w:sz="5" w:val="single"/>
              <w:bottom w:color="cccccc" w:space="0" w:sz="5" w:val="single"/>
              <w:right w:color="cccccc" w:space="0" w:sz="5" w:val="single"/>
            </w:tcBorders>
            <w:shd w:fill="eeeeee" w:val="clear"/>
            <w:tcMar>
              <w:top w:w="100.0" w:type="dxa"/>
              <w:left w:w="100.0" w:type="dxa"/>
              <w:bottom w:w="100.0" w:type="dxa"/>
              <w:right w:w="100.0" w:type="dxa"/>
            </w:tcMar>
            <w:vAlign w:val="top"/>
          </w:tcPr>
          <w:p w:rsidR="00000000" w:rsidDel="00000000" w:rsidP="00000000" w:rsidRDefault="00000000" w:rsidRPr="00000000" w14:paraId="00000267">
            <w:pPr>
              <w:spacing w:line="240" w:lineRule="auto"/>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01</w:t>
            </w:r>
          </w:p>
        </w:tc>
        <w:tc>
          <w:tcPr>
            <w:tcBorders>
              <w:top w:color="000000" w:space="0" w:sz="0" w:val="nil"/>
              <w:left w:color="000000" w:space="0" w:sz="0" w:val="nil"/>
              <w:bottom w:color="cccccc" w:space="0" w:sz="5" w:val="single"/>
              <w:right w:color="cccccc" w:space="0" w:sz="5" w:val="single"/>
            </w:tcBorders>
            <w:shd w:fill="eeeeee" w:val="clear"/>
            <w:tcMar>
              <w:top w:w="100.0" w:type="dxa"/>
              <w:left w:w="140.0" w:type="dxa"/>
              <w:bottom w:w="100.0" w:type="dxa"/>
              <w:right w:w="140.0" w:type="dxa"/>
            </w:tcMar>
            <w:vAlign w:val="top"/>
          </w:tcPr>
          <w:p w:rsidR="00000000" w:rsidDel="00000000" w:rsidP="00000000" w:rsidRDefault="00000000" w:rsidRPr="00000000" w14:paraId="00000268">
            <w:pPr>
              <w:spacing w:line="240" w:lineRule="auto"/>
              <w:jc w:val="both"/>
              <w:rPr>
                <w:rFonts w:ascii="Cambria" w:cs="Cambria" w:eastAsia="Cambria" w:hAnsi="Cambria"/>
                <w:b w:val="1"/>
                <w:bCs w:val="1"/>
                <w:sz w:val="18"/>
                <w:szCs w:val="18"/>
              </w:rPr>
            </w:pPr>
            <w:r w:rsidDel="00000000" w:rsidR="00000000" w:rsidRPr="00000000">
              <w:rPr>
                <w:rFonts w:ascii="Cambria" w:cs="Cambria" w:eastAsia="Cambria" w:hAnsi="Cambria"/>
                <w:b w:val="1"/>
                <w:bCs w:val="1"/>
                <w:sz w:val="18"/>
                <w:szCs w:val="18"/>
                <w:rtl w:val="0"/>
              </w:rPr>
              <w:t xml:space="preserve">Recepționarea sesizării</w:t>
            </w:r>
          </w:p>
        </w:tc>
        <w:tc>
          <w:tcPr>
            <w:tcBorders>
              <w:top w:color="000000" w:space="0" w:sz="0" w:val="nil"/>
              <w:left w:color="000000" w:space="0" w:sz="0" w:val="nil"/>
              <w:bottom w:color="cccccc" w:space="0" w:sz="5" w:val="single"/>
              <w:right w:color="cccccc" w:space="0" w:sz="5" w:val="single"/>
            </w:tcBorders>
            <w:shd w:fill="eeeeee" w:val="clear"/>
            <w:tcMar>
              <w:top w:w="100.0" w:type="dxa"/>
              <w:left w:w="140.0" w:type="dxa"/>
              <w:bottom w:w="100.0" w:type="dxa"/>
              <w:right w:w="140.0" w:type="dxa"/>
            </w:tcMar>
            <w:vAlign w:val="top"/>
          </w:tcPr>
          <w:p w:rsidR="00000000" w:rsidDel="00000000" w:rsidP="00000000" w:rsidRDefault="00000000" w:rsidRPr="00000000" w14:paraId="00000269">
            <w:pPr>
              <w:spacing w:line="240" w:lineRule="auto"/>
              <w:jc w:val="center"/>
              <w:rPr>
                <w:rFonts w:ascii="Cambria" w:cs="Cambria" w:eastAsia="Cambria" w:hAnsi="Cambria"/>
                <w:color w:val="444444"/>
                <w:sz w:val="16"/>
                <w:szCs w:val="16"/>
              </w:rPr>
            </w:pPr>
            <w:r w:rsidDel="00000000" w:rsidR="00000000" w:rsidRPr="00000000">
              <w:rPr>
                <w:rFonts w:ascii="Cambria" w:cs="Cambria" w:eastAsia="Cambria" w:hAnsi="Cambria"/>
                <w:color w:val="444444"/>
                <w:sz w:val="16"/>
                <w:szCs w:val="16"/>
                <w:rtl w:val="0"/>
              </w:rPr>
              <w:t xml:space="preserve">Orice personal</w:t>
            </w:r>
          </w:p>
        </w:tc>
      </w:tr>
      <w:tr>
        <w:trPr>
          <w:cantSplit w:val="0"/>
          <w:trHeight w:val="240" w:hRule="atLeast"/>
          <w:tblHeader w:val="0"/>
        </w:trPr>
        <w:tc>
          <w:tcPr>
            <w:gridSpan w:val="3"/>
            <w:tcBorders>
              <w:top w:color="000000" w:space="0" w:sz="0" w:val="nil"/>
              <w:left w:color="000000" w:space="0" w:sz="0" w:val="nil"/>
              <w:bottom w:color="000000" w:space="0" w:sz="0" w:val="nil"/>
              <w:right w:color="000000" w:space="0" w:sz="0" w:val="nil"/>
            </w:tcBorders>
            <w:shd w:fill="ffffff" w:val="clear"/>
            <w:tcMar>
              <w:top w:w="40.0" w:type="dxa"/>
              <w:left w:w="140.0" w:type="dxa"/>
              <w:bottom w:w="40.0" w:type="dxa"/>
              <w:right w:w="140.0" w:type="dxa"/>
            </w:tcMar>
            <w:vAlign w:val="top"/>
          </w:tcPr>
          <w:p w:rsidR="00000000" w:rsidDel="00000000" w:rsidP="00000000" w:rsidRDefault="00000000" w:rsidRPr="00000000" w14:paraId="0000026A">
            <w:pPr>
              <w:spacing w:line="240" w:lineRule="auto"/>
              <w:jc w:val="center"/>
              <w:rPr>
                <w:rFonts w:ascii="Cambria" w:cs="Cambria" w:eastAsia="Cambria" w:hAnsi="Cambria"/>
                <w:color w:val="aaaaaa"/>
                <w:sz w:val="16"/>
                <w:szCs w:val="16"/>
              </w:rPr>
            </w:pPr>
            <w:r w:rsidDel="00000000" w:rsidR="00000000" w:rsidRPr="00000000">
              <w:rPr>
                <w:rFonts w:ascii="Cambria" w:cs="Cambria" w:eastAsia="Cambria" w:hAnsi="Cambria"/>
                <w:color w:val="aaaaaa"/>
                <w:sz w:val="16"/>
                <w:szCs w:val="16"/>
                <w:rtl w:val="0"/>
              </w:rPr>
              <w:t xml:space="preserve">▼</w:t>
            </w:r>
          </w:p>
        </w:tc>
      </w:tr>
      <w:tr>
        <w:trPr>
          <w:cantSplit w:val="0"/>
          <w:trHeight w:val="450" w:hRule="atLeast"/>
          <w:tblHeader w:val="0"/>
        </w:trPr>
        <w:tc>
          <w:tcPr>
            <w:tcBorders>
              <w:top w:color="000000" w:space="0" w:sz="0" w:val="nil"/>
              <w:left w:color="cccccc" w:space="0" w:sz="5" w:val="single"/>
              <w:bottom w:color="cccccc" w:space="0" w:sz="5" w:val="single"/>
              <w:right w:color="cccccc" w:space="0" w:sz="5" w:val="single"/>
            </w:tcBorders>
            <w:shd w:fill="ffccbc" w:val="clear"/>
            <w:tcMar>
              <w:top w:w="100.0" w:type="dxa"/>
              <w:left w:w="100.0" w:type="dxa"/>
              <w:bottom w:w="100.0" w:type="dxa"/>
              <w:right w:w="100.0" w:type="dxa"/>
            </w:tcMar>
            <w:vAlign w:val="top"/>
          </w:tcPr>
          <w:p w:rsidR="00000000" w:rsidDel="00000000" w:rsidP="00000000" w:rsidRDefault="00000000" w:rsidRPr="00000000" w14:paraId="0000026D">
            <w:pPr>
              <w:spacing w:line="240" w:lineRule="auto"/>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02</w:t>
            </w:r>
          </w:p>
        </w:tc>
        <w:tc>
          <w:tcPr>
            <w:tcBorders>
              <w:top w:color="000000" w:space="0" w:sz="0" w:val="nil"/>
              <w:left w:color="000000" w:space="0" w:sz="0" w:val="nil"/>
              <w:bottom w:color="cccccc" w:space="0" w:sz="5" w:val="single"/>
              <w:right w:color="cccccc" w:space="0" w:sz="5" w:val="single"/>
            </w:tcBorders>
            <w:shd w:fill="ffccbc" w:val="clear"/>
            <w:tcMar>
              <w:top w:w="100.0" w:type="dxa"/>
              <w:left w:w="140.0" w:type="dxa"/>
              <w:bottom w:w="100.0" w:type="dxa"/>
              <w:right w:w="140.0" w:type="dxa"/>
            </w:tcMar>
            <w:vAlign w:val="top"/>
          </w:tcPr>
          <w:p w:rsidR="00000000" w:rsidDel="00000000" w:rsidP="00000000" w:rsidRDefault="00000000" w:rsidRPr="00000000" w14:paraId="0000026E">
            <w:pPr>
              <w:spacing w:line="240" w:lineRule="auto"/>
              <w:jc w:val="both"/>
              <w:rPr>
                <w:rFonts w:ascii="Cambria" w:cs="Cambria" w:eastAsia="Cambria" w:hAnsi="Cambria"/>
                <w:b w:val="1"/>
                <w:bCs w:val="1"/>
                <w:sz w:val="18"/>
                <w:szCs w:val="18"/>
              </w:rPr>
            </w:pPr>
            <w:r w:rsidDel="00000000" w:rsidR="00000000" w:rsidRPr="00000000">
              <w:rPr>
                <w:rFonts w:ascii="Cambria" w:cs="Cambria" w:eastAsia="Cambria" w:hAnsi="Cambria"/>
                <w:b w:val="1"/>
                <w:bCs w:val="1"/>
                <w:sz w:val="18"/>
                <w:szCs w:val="18"/>
                <w:rtl w:val="0"/>
              </w:rPr>
              <w:t xml:space="preserve">Asigurarea siguranței imediate</w:t>
            </w:r>
          </w:p>
        </w:tc>
        <w:tc>
          <w:tcPr>
            <w:tcBorders>
              <w:top w:color="000000" w:space="0" w:sz="0" w:val="nil"/>
              <w:left w:color="000000" w:space="0" w:sz="0" w:val="nil"/>
              <w:bottom w:color="cccccc" w:space="0" w:sz="5" w:val="single"/>
              <w:right w:color="cccccc" w:space="0" w:sz="5" w:val="single"/>
            </w:tcBorders>
            <w:shd w:fill="ffccbc" w:val="clear"/>
            <w:tcMar>
              <w:top w:w="100.0" w:type="dxa"/>
              <w:left w:w="140.0" w:type="dxa"/>
              <w:bottom w:w="100.0" w:type="dxa"/>
              <w:right w:w="140.0" w:type="dxa"/>
            </w:tcMar>
            <w:vAlign w:val="top"/>
          </w:tcPr>
          <w:p w:rsidR="00000000" w:rsidDel="00000000" w:rsidP="00000000" w:rsidRDefault="00000000" w:rsidRPr="00000000" w14:paraId="0000026F">
            <w:pPr>
              <w:spacing w:line="240" w:lineRule="auto"/>
              <w:jc w:val="center"/>
              <w:rPr>
                <w:rFonts w:ascii="Cambria" w:cs="Cambria" w:eastAsia="Cambria" w:hAnsi="Cambria"/>
                <w:color w:val="444444"/>
                <w:sz w:val="16"/>
                <w:szCs w:val="16"/>
              </w:rPr>
            </w:pPr>
            <w:r w:rsidDel="00000000" w:rsidR="00000000" w:rsidRPr="00000000">
              <w:rPr>
                <w:rFonts w:ascii="Cambria" w:cs="Cambria" w:eastAsia="Cambria" w:hAnsi="Cambria"/>
                <w:color w:val="444444"/>
                <w:sz w:val="16"/>
                <w:szCs w:val="16"/>
                <w:rtl w:val="0"/>
              </w:rPr>
              <w:t xml:space="preserve">Punct focal șantier</w:t>
            </w:r>
          </w:p>
        </w:tc>
      </w:tr>
      <w:tr>
        <w:trPr>
          <w:cantSplit w:val="0"/>
          <w:trHeight w:val="240" w:hRule="atLeast"/>
          <w:tblHeader w:val="0"/>
        </w:trPr>
        <w:tc>
          <w:tcPr>
            <w:gridSpan w:val="3"/>
            <w:tcBorders>
              <w:top w:color="000000" w:space="0" w:sz="0" w:val="nil"/>
              <w:left w:color="000000" w:space="0" w:sz="0" w:val="nil"/>
              <w:bottom w:color="000000" w:space="0" w:sz="0" w:val="nil"/>
              <w:right w:color="000000" w:space="0" w:sz="0" w:val="nil"/>
            </w:tcBorders>
            <w:shd w:fill="ffffff" w:val="clear"/>
            <w:tcMar>
              <w:top w:w="40.0" w:type="dxa"/>
              <w:left w:w="140.0" w:type="dxa"/>
              <w:bottom w:w="40.0" w:type="dxa"/>
              <w:right w:w="140.0" w:type="dxa"/>
            </w:tcMar>
            <w:vAlign w:val="top"/>
          </w:tcPr>
          <w:p w:rsidR="00000000" w:rsidDel="00000000" w:rsidP="00000000" w:rsidRDefault="00000000" w:rsidRPr="00000000" w14:paraId="00000270">
            <w:pPr>
              <w:spacing w:line="240" w:lineRule="auto"/>
              <w:jc w:val="center"/>
              <w:rPr>
                <w:rFonts w:ascii="Cambria" w:cs="Cambria" w:eastAsia="Cambria" w:hAnsi="Cambria"/>
                <w:color w:val="aaaaaa"/>
                <w:sz w:val="16"/>
                <w:szCs w:val="16"/>
              </w:rPr>
            </w:pPr>
            <w:r w:rsidDel="00000000" w:rsidR="00000000" w:rsidRPr="00000000">
              <w:rPr>
                <w:rFonts w:ascii="Cambria" w:cs="Cambria" w:eastAsia="Cambria" w:hAnsi="Cambria"/>
                <w:color w:val="aaaaaa"/>
                <w:sz w:val="16"/>
                <w:szCs w:val="16"/>
                <w:rtl w:val="0"/>
              </w:rPr>
              <w:t xml:space="preserve">▼</w:t>
            </w:r>
          </w:p>
        </w:tc>
      </w:tr>
      <w:tr>
        <w:trPr>
          <w:cantSplit w:val="0"/>
          <w:trHeight w:val="450" w:hRule="atLeast"/>
          <w:tblHeader w:val="0"/>
        </w:trPr>
        <w:tc>
          <w:tcPr>
            <w:tcBorders>
              <w:top w:color="000000" w:space="0" w:sz="0" w:val="nil"/>
              <w:left w:color="cccccc" w:space="0" w:sz="5" w:val="single"/>
              <w:bottom w:color="cccccc" w:space="0" w:sz="5" w:val="single"/>
              <w:right w:color="cccccc" w:space="0" w:sz="5" w:val="single"/>
            </w:tcBorders>
            <w:shd w:fill="b2dfdb" w:val="clear"/>
            <w:tcMar>
              <w:top w:w="100.0" w:type="dxa"/>
              <w:left w:w="100.0" w:type="dxa"/>
              <w:bottom w:w="100.0" w:type="dxa"/>
              <w:right w:w="100.0" w:type="dxa"/>
            </w:tcMar>
            <w:vAlign w:val="top"/>
          </w:tcPr>
          <w:p w:rsidR="00000000" w:rsidDel="00000000" w:rsidP="00000000" w:rsidRDefault="00000000" w:rsidRPr="00000000" w14:paraId="00000273">
            <w:pPr>
              <w:spacing w:line="240" w:lineRule="auto"/>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03</w:t>
            </w:r>
          </w:p>
        </w:tc>
        <w:tc>
          <w:tcPr>
            <w:tcBorders>
              <w:top w:color="000000" w:space="0" w:sz="0" w:val="nil"/>
              <w:left w:color="000000" w:space="0" w:sz="0" w:val="nil"/>
              <w:bottom w:color="cccccc" w:space="0" w:sz="5" w:val="single"/>
              <w:right w:color="cccccc" w:space="0" w:sz="5" w:val="single"/>
            </w:tcBorders>
            <w:shd w:fill="b2dfdb" w:val="clear"/>
            <w:tcMar>
              <w:top w:w="100.0" w:type="dxa"/>
              <w:left w:w="140.0" w:type="dxa"/>
              <w:bottom w:w="100.0" w:type="dxa"/>
              <w:right w:w="140.0" w:type="dxa"/>
            </w:tcMar>
            <w:vAlign w:val="top"/>
          </w:tcPr>
          <w:p w:rsidR="00000000" w:rsidDel="00000000" w:rsidP="00000000" w:rsidRDefault="00000000" w:rsidRPr="00000000" w14:paraId="00000274">
            <w:pPr>
              <w:spacing w:line="240" w:lineRule="auto"/>
              <w:jc w:val="both"/>
              <w:rPr>
                <w:rFonts w:ascii="Cambria" w:cs="Cambria" w:eastAsia="Cambria" w:hAnsi="Cambria"/>
                <w:b w:val="1"/>
                <w:bCs w:val="1"/>
                <w:sz w:val="18"/>
                <w:szCs w:val="18"/>
              </w:rPr>
            </w:pPr>
            <w:r w:rsidDel="00000000" w:rsidR="00000000" w:rsidRPr="00000000">
              <w:rPr>
                <w:rFonts w:ascii="Cambria" w:cs="Cambria" w:eastAsia="Cambria" w:hAnsi="Cambria"/>
                <w:b w:val="1"/>
                <w:bCs w:val="1"/>
                <w:sz w:val="18"/>
                <w:szCs w:val="18"/>
                <w:rtl w:val="0"/>
              </w:rPr>
              <w:t xml:space="preserve">Înregistrarea confidențială — șantier</w:t>
            </w:r>
          </w:p>
        </w:tc>
        <w:tc>
          <w:tcPr>
            <w:tcBorders>
              <w:top w:color="000000" w:space="0" w:sz="0" w:val="nil"/>
              <w:left w:color="000000" w:space="0" w:sz="0" w:val="nil"/>
              <w:bottom w:color="cccccc" w:space="0" w:sz="5" w:val="single"/>
              <w:right w:color="cccccc" w:space="0" w:sz="5" w:val="single"/>
            </w:tcBorders>
            <w:shd w:fill="b2dfdb" w:val="clear"/>
            <w:tcMar>
              <w:top w:w="100.0" w:type="dxa"/>
              <w:left w:w="140.0" w:type="dxa"/>
              <w:bottom w:w="100.0" w:type="dxa"/>
              <w:right w:w="140.0" w:type="dxa"/>
            </w:tcMar>
            <w:vAlign w:val="top"/>
          </w:tcPr>
          <w:p w:rsidR="00000000" w:rsidDel="00000000" w:rsidP="00000000" w:rsidRDefault="00000000" w:rsidRPr="00000000" w14:paraId="00000275">
            <w:pPr>
              <w:spacing w:line="240" w:lineRule="auto"/>
              <w:jc w:val="center"/>
              <w:rPr>
                <w:rFonts w:ascii="Cambria" w:cs="Cambria" w:eastAsia="Cambria" w:hAnsi="Cambria"/>
                <w:color w:val="444444"/>
                <w:sz w:val="16"/>
                <w:szCs w:val="16"/>
              </w:rPr>
            </w:pPr>
            <w:r w:rsidDel="00000000" w:rsidR="00000000" w:rsidRPr="00000000">
              <w:rPr>
                <w:rFonts w:ascii="Cambria" w:cs="Cambria" w:eastAsia="Cambria" w:hAnsi="Cambria"/>
                <w:color w:val="444444"/>
                <w:sz w:val="16"/>
                <w:szCs w:val="16"/>
                <w:rtl w:val="0"/>
              </w:rPr>
              <w:t xml:space="preserve">Punct focal șantier</w:t>
            </w:r>
          </w:p>
        </w:tc>
      </w:tr>
      <w:tr>
        <w:trPr>
          <w:cantSplit w:val="0"/>
          <w:trHeight w:val="240" w:hRule="atLeast"/>
          <w:tblHeader w:val="0"/>
        </w:trPr>
        <w:tc>
          <w:tcPr>
            <w:gridSpan w:val="3"/>
            <w:tcBorders>
              <w:top w:color="000000" w:space="0" w:sz="0" w:val="nil"/>
              <w:left w:color="000000" w:space="0" w:sz="0" w:val="nil"/>
              <w:bottom w:color="000000" w:space="0" w:sz="0" w:val="nil"/>
              <w:right w:color="000000" w:space="0" w:sz="0" w:val="nil"/>
            </w:tcBorders>
            <w:shd w:fill="ffffff" w:val="clear"/>
            <w:tcMar>
              <w:top w:w="40.0" w:type="dxa"/>
              <w:left w:w="140.0" w:type="dxa"/>
              <w:bottom w:w="40.0" w:type="dxa"/>
              <w:right w:w="140.0" w:type="dxa"/>
            </w:tcMar>
            <w:vAlign w:val="top"/>
          </w:tcPr>
          <w:p w:rsidR="00000000" w:rsidDel="00000000" w:rsidP="00000000" w:rsidRDefault="00000000" w:rsidRPr="00000000" w14:paraId="00000276">
            <w:pPr>
              <w:spacing w:line="240" w:lineRule="auto"/>
              <w:jc w:val="center"/>
              <w:rPr>
                <w:rFonts w:ascii="Cambria" w:cs="Cambria" w:eastAsia="Cambria" w:hAnsi="Cambria"/>
                <w:color w:val="aaaaaa"/>
                <w:sz w:val="16"/>
                <w:szCs w:val="16"/>
              </w:rPr>
            </w:pPr>
            <w:r w:rsidDel="00000000" w:rsidR="00000000" w:rsidRPr="00000000">
              <w:rPr>
                <w:rFonts w:ascii="Cambria" w:cs="Cambria" w:eastAsia="Cambria" w:hAnsi="Cambria"/>
                <w:color w:val="aaaaaa"/>
                <w:sz w:val="16"/>
                <w:szCs w:val="16"/>
                <w:rtl w:val="0"/>
              </w:rPr>
              <w:t xml:space="preserve">▼</w:t>
            </w:r>
          </w:p>
        </w:tc>
      </w:tr>
      <w:tr>
        <w:trPr>
          <w:cantSplit w:val="0"/>
          <w:trHeight w:val="450" w:hRule="atLeast"/>
          <w:tblHeader w:val="0"/>
        </w:trPr>
        <w:tc>
          <w:tcPr>
            <w:tcBorders>
              <w:top w:color="000000" w:space="0" w:sz="0" w:val="nil"/>
              <w:left w:color="cccccc" w:space="0" w:sz="5" w:val="single"/>
              <w:bottom w:color="cccccc" w:space="0" w:sz="5" w:val="single"/>
              <w:right w:color="cccccc" w:space="0" w:sz="5" w:val="single"/>
            </w:tcBorders>
            <w:shd w:fill="ffe082" w:val="clear"/>
            <w:tcMar>
              <w:top w:w="100.0" w:type="dxa"/>
              <w:left w:w="100.0" w:type="dxa"/>
              <w:bottom w:w="100.0" w:type="dxa"/>
              <w:right w:w="100.0" w:type="dxa"/>
            </w:tcMar>
            <w:vAlign w:val="top"/>
          </w:tcPr>
          <w:p w:rsidR="00000000" w:rsidDel="00000000" w:rsidP="00000000" w:rsidRDefault="00000000" w:rsidRPr="00000000" w14:paraId="00000279">
            <w:pPr>
              <w:spacing w:line="240" w:lineRule="auto"/>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04</w:t>
            </w:r>
          </w:p>
        </w:tc>
        <w:tc>
          <w:tcPr>
            <w:tcBorders>
              <w:top w:color="000000" w:space="0" w:sz="0" w:val="nil"/>
              <w:left w:color="000000" w:space="0" w:sz="0" w:val="nil"/>
              <w:bottom w:color="cccccc" w:space="0" w:sz="5" w:val="single"/>
              <w:right w:color="cccccc" w:space="0" w:sz="5" w:val="single"/>
            </w:tcBorders>
            <w:shd w:fill="ffe082" w:val="clear"/>
            <w:tcMar>
              <w:top w:w="100.0" w:type="dxa"/>
              <w:left w:w="140.0" w:type="dxa"/>
              <w:bottom w:w="100.0" w:type="dxa"/>
              <w:right w:w="140.0" w:type="dxa"/>
            </w:tcMar>
            <w:vAlign w:val="top"/>
          </w:tcPr>
          <w:p w:rsidR="00000000" w:rsidDel="00000000" w:rsidP="00000000" w:rsidRDefault="00000000" w:rsidRPr="00000000" w14:paraId="0000027A">
            <w:pPr>
              <w:spacing w:line="240" w:lineRule="auto"/>
              <w:jc w:val="both"/>
              <w:rPr>
                <w:rFonts w:ascii="Cambria" w:cs="Cambria" w:eastAsia="Cambria" w:hAnsi="Cambria"/>
                <w:b w:val="1"/>
                <w:bCs w:val="1"/>
                <w:sz w:val="18"/>
                <w:szCs w:val="18"/>
              </w:rPr>
            </w:pPr>
            <w:r w:rsidDel="00000000" w:rsidR="00000000" w:rsidRPr="00000000">
              <w:rPr>
                <w:rFonts w:ascii="Cambria" w:cs="Cambria" w:eastAsia="Cambria" w:hAnsi="Cambria"/>
                <w:b w:val="1"/>
                <w:bCs w:val="1"/>
                <w:sz w:val="18"/>
                <w:szCs w:val="18"/>
                <w:rtl w:val="0"/>
              </w:rPr>
              <w:t xml:space="preserve">Notificare simultană — dacă implică minor</w:t>
            </w:r>
          </w:p>
        </w:tc>
        <w:tc>
          <w:tcPr>
            <w:tcBorders>
              <w:top w:color="000000" w:space="0" w:sz="0" w:val="nil"/>
              <w:left w:color="000000" w:space="0" w:sz="0" w:val="nil"/>
              <w:bottom w:color="cccccc" w:space="0" w:sz="5" w:val="single"/>
              <w:right w:color="cccccc" w:space="0" w:sz="5" w:val="single"/>
            </w:tcBorders>
            <w:shd w:fill="ffe082" w:val="clear"/>
            <w:tcMar>
              <w:top w:w="100.0" w:type="dxa"/>
              <w:left w:w="140.0" w:type="dxa"/>
              <w:bottom w:w="100.0" w:type="dxa"/>
              <w:right w:w="140.0" w:type="dxa"/>
            </w:tcMar>
            <w:vAlign w:val="top"/>
          </w:tcPr>
          <w:p w:rsidR="00000000" w:rsidDel="00000000" w:rsidP="00000000" w:rsidRDefault="00000000" w:rsidRPr="00000000" w14:paraId="0000027B">
            <w:pPr>
              <w:spacing w:line="240" w:lineRule="auto"/>
              <w:jc w:val="center"/>
              <w:rPr>
                <w:rFonts w:ascii="Cambria" w:cs="Cambria" w:eastAsia="Cambria" w:hAnsi="Cambria"/>
                <w:color w:val="444444"/>
                <w:sz w:val="16"/>
                <w:szCs w:val="16"/>
              </w:rPr>
            </w:pPr>
            <w:r w:rsidDel="00000000" w:rsidR="00000000" w:rsidRPr="00000000">
              <w:rPr>
                <w:rFonts w:ascii="Cambria" w:cs="Cambria" w:eastAsia="Cambria" w:hAnsi="Cambria"/>
                <w:color w:val="444444"/>
                <w:sz w:val="16"/>
                <w:szCs w:val="16"/>
                <w:rtl w:val="0"/>
              </w:rPr>
              <w:t xml:space="preserve">Punct focal șantier</w:t>
            </w:r>
          </w:p>
        </w:tc>
      </w:tr>
      <w:tr>
        <w:trPr>
          <w:cantSplit w:val="0"/>
          <w:trHeight w:val="525" w:hRule="atLeast"/>
          <w:tblHeader w:val="0"/>
        </w:trPr>
        <w:tc>
          <w:tcPr>
            <w:gridSpan w:val="3"/>
            <w:tcBorders>
              <w:top w:color="000000" w:space="0" w:sz="0" w:val="nil"/>
              <w:left w:color="bbbbbb" w:space="0" w:sz="5" w:val="dashed"/>
              <w:bottom w:color="bbbbbb" w:space="0" w:sz="5" w:val="dashed"/>
              <w:right w:color="bbbbbb" w:space="0" w:sz="5" w:val="dashed"/>
            </w:tcBorders>
            <w:shd w:fill="fffde7" w:val="clear"/>
            <w:tcMar>
              <w:top w:w="80.0" w:type="dxa"/>
              <w:left w:w="140.0" w:type="dxa"/>
              <w:bottom w:w="80.0" w:type="dxa"/>
              <w:right w:w="140.0" w:type="dxa"/>
            </w:tcMar>
            <w:vAlign w:val="top"/>
          </w:tcPr>
          <w:p w:rsidR="00000000" w:rsidDel="00000000" w:rsidP="00000000" w:rsidRDefault="00000000" w:rsidRPr="00000000" w14:paraId="0000027C">
            <w:pPr>
              <w:spacing w:line="240" w:lineRule="auto"/>
              <w:jc w:val="center"/>
              <w:rPr>
                <w:rFonts w:ascii="Cambria" w:cs="Cambria" w:eastAsia="Cambria" w:hAnsi="Cambria"/>
                <w:color w:val="7b5800"/>
                <w:sz w:val="16"/>
                <w:szCs w:val="16"/>
              </w:rPr>
            </w:pPr>
            <w:r w:rsidDel="00000000" w:rsidR="00000000" w:rsidRPr="00000000">
              <w:rPr>
                <w:rFonts w:ascii="Cambria" w:cs="Cambria" w:eastAsia="Cambria" w:hAnsi="Cambria"/>
                <w:color w:val="7b5800"/>
                <w:sz w:val="16"/>
                <w:szCs w:val="16"/>
                <w:rtl w:val="0"/>
              </w:rPr>
              <w:t xml:space="preserve">Pasul 04 se activează exclusiv când incidentul implică un minor. Notificare simultană: Coordonator companie + Punct focal SEA/SH instituție</w:t>
            </w:r>
          </w:p>
        </w:tc>
      </w:tr>
      <w:tr>
        <w:trPr>
          <w:cantSplit w:val="0"/>
          <w:trHeight w:val="240" w:hRule="atLeast"/>
          <w:tblHeader w:val="0"/>
        </w:trPr>
        <w:tc>
          <w:tcPr>
            <w:gridSpan w:val="3"/>
            <w:tcBorders>
              <w:top w:color="000000" w:space="0" w:sz="0" w:val="nil"/>
              <w:left w:color="000000" w:space="0" w:sz="0" w:val="nil"/>
              <w:bottom w:color="000000" w:space="0" w:sz="0" w:val="nil"/>
              <w:right w:color="000000" w:space="0" w:sz="0" w:val="nil"/>
            </w:tcBorders>
            <w:shd w:fill="ffffff" w:val="clear"/>
            <w:tcMar>
              <w:top w:w="40.0" w:type="dxa"/>
              <w:left w:w="140.0" w:type="dxa"/>
              <w:bottom w:w="40.0" w:type="dxa"/>
              <w:right w:w="140.0" w:type="dxa"/>
            </w:tcMar>
            <w:vAlign w:val="top"/>
          </w:tcPr>
          <w:p w:rsidR="00000000" w:rsidDel="00000000" w:rsidP="00000000" w:rsidRDefault="00000000" w:rsidRPr="00000000" w14:paraId="0000027F">
            <w:pPr>
              <w:spacing w:line="240" w:lineRule="auto"/>
              <w:jc w:val="center"/>
              <w:rPr>
                <w:rFonts w:ascii="Cambria" w:cs="Cambria" w:eastAsia="Cambria" w:hAnsi="Cambria"/>
                <w:color w:val="aaaaaa"/>
                <w:sz w:val="16"/>
                <w:szCs w:val="16"/>
              </w:rPr>
            </w:pPr>
            <w:r w:rsidDel="00000000" w:rsidR="00000000" w:rsidRPr="00000000">
              <w:rPr>
                <w:rFonts w:ascii="Cambria" w:cs="Cambria" w:eastAsia="Cambria" w:hAnsi="Cambria"/>
                <w:color w:val="aaaaaa"/>
                <w:sz w:val="16"/>
                <w:szCs w:val="16"/>
                <w:rtl w:val="0"/>
              </w:rPr>
              <w:t xml:space="preserve">▼</w:t>
            </w:r>
          </w:p>
        </w:tc>
      </w:tr>
      <w:tr>
        <w:trPr>
          <w:cantSplit w:val="0"/>
          <w:trHeight w:val="450" w:hRule="atLeast"/>
          <w:tblHeader w:val="0"/>
        </w:trPr>
        <w:tc>
          <w:tcPr>
            <w:tcBorders>
              <w:top w:color="000000" w:space="0" w:sz="0" w:val="nil"/>
              <w:left w:color="cccccc" w:space="0" w:sz="5" w:val="single"/>
              <w:bottom w:color="cccccc" w:space="0" w:sz="5" w:val="single"/>
              <w:right w:color="cccccc" w:space="0" w:sz="5" w:val="single"/>
            </w:tcBorders>
            <w:shd w:fill="b2dfdb" w:val="clear"/>
            <w:tcMar>
              <w:top w:w="100.0" w:type="dxa"/>
              <w:left w:w="100.0" w:type="dxa"/>
              <w:bottom w:w="100.0" w:type="dxa"/>
              <w:right w:w="100.0" w:type="dxa"/>
            </w:tcMar>
            <w:vAlign w:val="top"/>
          </w:tcPr>
          <w:p w:rsidR="00000000" w:rsidDel="00000000" w:rsidP="00000000" w:rsidRDefault="00000000" w:rsidRPr="00000000" w14:paraId="00000282">
            <w:pPr>
              <w:spacing w:line="240" w:lineRule="auto"/>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05</w:t>
            </w:r>
          </w:p>
        </w:tc>
        <w:tc>
          <w:tcPr>
            <w:tcBorders>
              <w:top w:color="000000" w:space="0" w:sz="0" w:val="nil"/>
              <w:left w:color="000000" w:space="0" w:sz="0" w:val="nil"/>
              <w:bottom w:color="cccccc" w:space="0" w:sz="5" w:val="single"/>
              <w:right w:color="cccccc" w:space="0" w:sz="5" w:val="single"/>
            </w:tcBorders>
            <w:shd w:fill="b2dfdb" w:val="clear"/>
            <w:tcMar>
              <w:top w:w="100.0" w:type="dxa"/>
              <w:left w:w="140.0" w:type="dxa"/>
              <w:bottom w:w="100.0" w:type="dxa"/>
              <w:right w:w="140.0" w:type="dxa"/>
            </w:tcMar>
            <w:vAlign w:val="top"/>
          </w:tcPr>
          <w:p w:rsidR="00000000" w:rsidDel="00000000" w:rsidP="00000000" w:rsidRDefault="00000000" w:rsidRPr="00000000" w14:paraId="00000283">
            <w:pPr>
              <w:spacing w:line="240" w:lineRule="auto"/>
              <w:jc w:val="both"/>
              <w:rPr>
                <w:rFonts w:ascii="Cambria" w:cs="Cambria" w:eastAsia="Cambria" w:hAnsi="Cambria"/>
                <w:b w:val="1"/>
                <w:bCs w:val="1"/>
                <w:sz w:val="18"/>
                <w:szCs w:val="18"/>
              </w:rPr>
            </w:pPr>
            <w:r w:rsidDel="00000000" w:rsidR="00000000" w:rsidRPr="00000000">
              <w:rPr>
                <w:rFonts w:ascii="Cambria" w:cs="Cambria" w:eastAsia="Cambria" w:hAnsi="Cambria"/>
                <w:b w:val="1"/>
                <w:bCs w:val="1"/>
                <w:sz w:val="18"/>
                <w:szCs w:val="18"/>
                <w:rtl w:val="0"/>
              </w:rPr>
              <w:t xml:space="preserve">Transmiterea sesizării către Coordonatorul companiei</w:t>
            </w:r>
          </w:p>
        </w:tc>
        <w:tc>
          <w:tcPr>
            <w:tcBorders>
              <w:top w:color="000000" w:space="0" w:sz="0" w:val="nil"/>
              <w:left w:color="000000" w:space="0" w:sz="0" w:val="nil"/>
              <w:bottom w:color="cccccc" w:space="0" w:sz="5" w:val="single"/>
              <w:right w:color="cccccc" w:space="0" w:sz="5" w:val="single"/>
            </w:tcBorders>
            <w:shd w:fill="b2dfdb" w:val="clear"/>
            <w:tcMar>
              <w:top w:w="100.0" w:type="dxa"/>
              <w:left w:w="140.0" w:type="dxa"/>
              <w:bottom w:w="100.0" w:type="dxa"/>
              <w:right w:w="140.0" w:type="dxa"/>
            </w:tcMar>
            <w:vAlign w:val="top"/>
          </w:tcPr>
          <w:p w:rsidR="00000000" w:rsidDel="00000000" w:rsidP="00000000" w:rsidRDefault="00000000" w:rsidRPr="00000000" w14:paraId="00000284">
            <w:pPr>
              <w:spacing w:line="240" w:lineRule="auto"/>
              <w:jc w:val="center"/>
              <w:rPr>
                <w:rFonts w:ascii="Cambria" w:cs="Cambria" w:eastAsia="Cambria" w:hAnsi="Cambria"/>
                <w:color w:val="444444"/>
                <w:sz w:val="16"/>
                <w:szCs w:val="16"/>
              </w:rPr>
            </w:pPr>
            <w:r w:rsidDel="00000000" w:rsidR="00000000" w:rsidRPr="00000000">
              <w:rPr>
                <w:rFonts w:ascii="Cambria" w:cs="Cambria" w:eastAsia="Cambria" w:hAnsi="Cambria"/>
                <w:color w:val="444444"/>
                <w:sz w:val="16"/>
                <w:szCs w:val="16"/>
                <w:rtl w:val="0"/>
              </w:rPr>
              <w:t xml:space="preserve">Punct focal șantier</w:t>
            </w:r>
          </w:p>
        </w:tc>
      </w:tr>
      <w:tr>
        <w:trPr>
          <w:cantSplit w:val="0"/>
          <w:trHeight w:val="240" w:hRule="atLeast"/>
          <w:tblHeader w:val="0"/>
        </w:trPr>
        <w:tc>
          <w:tcPr>
            <w:gridSpan w:val="3"/>
            <w:tcBorders>
              <w:top w:color="000000" w:space="0" w:sz="0" w:val="nil"/>
              <w:left w:color="000000" w:space="0" w:sz="0" w:val="nil"/>
              <w:bottom w:color="000000" w:space="0" w:sz="0" w:val="nil"/>
              <w:right w:color="000000" w:space="0" w:sz="0" w:val="nil"/>
            </w:tcBorders>
            <w:shd w:fill="ffffff" w:val="clear"/>
            <w:tcMar>
              <w:top w:w="40.0" w:type="dxa"/>
              <w:left w:w="140.0" w:type="dxa"/>
              <w:bottom w:w="40.0" w:type="dxa"/>
              <w:right w:w="140.0" w:type="dxa"/>
            </w:tcMar>
            <w:vAlign w:val="top"/>
          </w:tcPr>
          <w:p w:rsidR="00000000" w:rsidDel="00000000" w:rsidP="00000000" w:rsidRDefault="00000000" w:rsidRPr="00000000" w14:paraId="00000285">
            <w:pPr>
              <w:spacing w:line="240" w:lineRule="auto"/>
              <w:jc w:val="center"/>
              <w:rPr>
                <w:rFonts w:ascii="Cambria" w:cs="Cambria" w:eastAsia="Cambria" w:hAnsi="Cambria"/>
                <w:color w:val="aaaaaa"/>
                <w:sz w:val="16"/>
                <w:szCs w:val="16"/>
              </w:rPr>
            </w:pPr>
            <w:r w:rsidDel="00000000" w:rsidR="00000000" w:rsidRPr="00000000">
              <w:rPr>
                <w:rFonts w:ascii="Cambria" w:cs="Cambria" w:eastAsia="Cambria" w:hAnsi="Cambria"/>
                <w:color w:val="aaaaaa"/>
                <w:sz w:val="16"/>
                <w:szCs w:val="16"/>
                <w:rtl w:val="0"/>
              </w:rPr>
              <w:t xml:space="preserve">▼</w:t>
            </w:r>
          </w:p>
        </w:tc>
      </w:tr>
      <w:tr>
        <w:trPr>
          <w:cantSplit w:val="0"/>
          <w:trHeight w:val="450" w:hRule="atLeast"/>
          <w:tblHeader w:val="0"/>
        </w:trPr>
        <w:tc>
          <w:tcPr>
            <w:tcBorders>
              <w:top w:color="000000" w:space="0" w:sz="0" w:val="nil"/>
              <w:left w:color="cccccc" w:space="0" w:sz="5" w:val="single"/>
              <w:bottom w:color="cccccc" w:space="0" w:sz="5" w:val="single"/>
              <w:right w:color="cccccc" w:space="0" w:sz="5" w:val="single"/>
            </w:tcBorders>
            <w:shd w:fill="d1c4e9" w:val="clear"/>
            <w:tcMar>
              <w:top w:w="100.0" w:type="dxa"/>
              <w:left w:w="100.0" w:type="dxa"/>
              <w:bottom w:w="100.0" w:type="dxa"/>
              <w:right w:w="100.0" w:type="dxa"/>
            </w:tcMar>
            <w:vAlign w:val="top"/>
          </w:tcPr>
          <w:p w:rsidR="00000000" w:rsidDel="00000000" w:rsidP="00000000" w:rsidRDefault="00000000" w:rsidRPr="00000000" w14:paraId="00000288">
            <w:pPr>
              <w:spacing w:line="240" w:lineRule="auto"/>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06</w:t>
            </w:r>
          </w:p>
        </w:tc>
        <w:tc>
          <w:tcPr>
            <w:tcBorders>
              <w:top w:color="000000" w:space="0" w:sz="0" w:val="nil"/>
              <w:left w:color="000000" w:space="0" w:sz="0" w:val="nil"/>
              <w:bottom w:color="cccccc" w:space="0" w:sz="5" w:val="single"/>
              <w:right w:color="cccccc" w:space="0" w:sz="5" w:val="single"/>
            </w:tcBorders>
            <w:shd w:fill="d1c4e9" w:val="clear"/>
            <w:tcMar>
              <w:top w:w="100.0" w:type="dxa"/>
              <w:left w:w="140.0" w:type="dxa"/>
              <w:bottom w:w="100.0" w:type="dxa"/>
              <w:right w:w="140.0" w:type="dxa"/>
            </w:tcMar>
            <w:vAlign w:val="top"/>
          </w:tcPr>
          <w:p w:rsidR="00000000" w:rsidDel="00000000" w:rsidP="00000000" w:rsidRDefault="00000000" w:rsidRPr="00000000" w14:paraId="00000289">
            <w:pPr>
              <w:spacing w:line="240" w:lineRule="auto"/>
              <w:jc w:val="both"/>
              <w:rPr>
                <w:rFonts w:ascii="Cambria" w:cs="Cambria" w:eastAsia="Cambria" w:hAnsi="Cambria"/>
                <w:b w:val="1"/>
                <w:bCs w:val="1"/>
                <w:sz w:val="18"/>
                <w:szCs w:val="18"/>
              </w:rPr>
            </w:pPr>
            <w:r w:rsidDel="00000000" w:rsidR="00000000" w:rsidRPr="00000000">
              <w:rPr>
                <w:rFonts w:ascii="Cambria" w:cs="Cambria" w:eastAsia="Cambria" w:hAnsi="Cambria"/>
                <w:b w:val="1"/>
                <w:bCs w:val="1"/>
                <w:sz w:val="18"/>
                <w:szCs w:val="18"/>
                <w:rtl w:val="0"/>
              </w:rPr>
              <w:t xml:space="preserve">Înregistrarea confidențială centralizată</w:t>
            </w:r>
          </w:p>
        </w:tc>
        <w:tc>
          <w:tcPr>
            <w:tcBorders>
              <w:top w:color="000000" w:space="0" w:sz="0" w:val="nil"/>
              <w:left w:color="000000" w:space="0" w:sz="0" w:val="nil"/>
              <w:bottom w:color="cccccc" w:space="0" w:sz="5" w:val="single"/>
              <w:right w:color="cccccc" w:space="0" w:sz="5" w:val="single"/>
            </w:tcBorders>
            <w:shd w:fill="d1c4e9" w:val="clear"/>
            <w:tcMar>
              <w:top w:w="100.0" w:type="dxa"/>
              <w:left w:w="140.0" w:type="dxa"/>
              <w:bottom w:w="100.0" w:type="dxa"/>
              <w:right w:w="140.0" w:type="dxa"/>
            </w:tcMar>
            <w:vAlign w:val="top"/>
          </w:tcPr>
          <w:p w:rsidR="00000000" w:rsidDel="00000000" w:rsidP="00000000" w:rsidRDefault="00000000" w:rsidRPr="00000000" w14:paraId="0000028A">
            <w:pPr>
              <w:spacing w:line="240" w:lineRule="auto"/>
              <w:jc w:val="center"/>
              <w:rPr>
                <w:rFonts w:ascii="Cambria" w:cs="Cambria" w:eastAsia="Cambria" w:hAnsi="Cambria"/>
                <w:color w:val="444444"/>
                <w:sz w:val="16"/>
                <w:szCs w:val="16"/>
              </w:rPr>
            </w:pPr>
            <w:r w:rsidDel="00000000" w:rsidR="00000000" w:rsidRPr="00000000">
              <w:rPr>
                <w:rFonts w:ascii="Cambria" w:cs="Cambria" w:eastAsia="Cambria" w:hAnsi="Cambria"/>
                <w:color w:val="444444"/>
                <w:sz w:val="16"/>
                <w:szCs w:val="16"/>
                <w:rtl w:val="0"/>
              </w:rPr>
              <w:t xml:space="preserve">Coordonator companie</w:t>
            </w:r>
          </w:p>
        </w:tc>
      </w:tr>
      <w:tr>
        <w:trPr>
          <w:cantSplit w:val="0"/>
          <w:trHeight w:val="240" w:hRule="atLeast"/>
          <w:tblHeader w:val="0"/>
        </w:trPr>
        <w:tc>
          <w:tcPr>
            <w:gridSpan w:val="3"/>
            <w:tcBorders>
              <w:top w:color="000000" w:space="0" w:sz="0" w:val="nil"/>
              <w:left w:color="000000" w:space="0" w:sz="0" w:val="nil"/>
              <w:bottom w:color="000000" w:space="0" w:sz="0" w:val="nil"/>
              <w:right w:color="000000" w:space="0" w:sz="0" w:val="nil"/>
            </w:tcBorders>
            <w:shd w:fill="ffffff" w:val="clear"/>
            <w:tcMar>
              <w:top w:w="40.0" w:type="dxa"/>
              <w:left w:w="140.0" w:type="dxa"/>
              <w:bottom w:w="40.0" w:type="dxa"/>
              <w:right w:w="140.0" w:type="dxa"/>
            </w:tcMar>
            <w:vAlign w:val="top"/>
          </w:tcPr>
          <w:p w:rsidR="00000000" w:rsidDel="00000000" w:rsidP="00000000" w:rsidRDefault="00000000" w:rsidRPr="00000000" w14:paraId="0000028B">
            <w:pPr>
              <w:spacing w:line="240" w:lineRule="auto"/>
              <w:jc w:val="center"/>
              <w:rPr>
                <w:rFonts w:ascii="Cambria" w:cs="Cambria" w:eastAsia="Cambria" w:hAnsi="Cambria"/>
                <w:color w:val="aaaaaa"/>
                <w:sz w:val="16"/>
                <w:szCs w:val="16"/>
              </w:rPr>
            </w:pPr>
            <w:r w:rsidDel="00000000" w:rsidR="00000000" w:rsidRPr="00000000">
              <w:rPr>
                <w:rFonts w:ascii="Cambria" w:cs="Cambria" w:eastAsia="Cambria" w:hAnsi="Cambria"/>
                <w:color w:val="aaaaaa"/>
                <w:sz w:val="16"/>
                <w:szCs w:val="16"/>
                <w:rtl w:val="0"/>
              </w:rPr>
              <w:t xml:space="preserve">▼</w:t>
            </w:r>
          </w:p>
        </w:tc>
      </w:tr>
      <w:tr>
        <w:trPr>
          <w:cantSplit w:val="0"/>
          <w:trHeight w:val="450" w:hRule="atLeast"/>
          <w:tblHeader w:val="0"/>
        </w:trPr>
        <w:tc>
          <w:tcPr>
            <w:tcBorders>
              <w:top w:color="000000" w:space="0" w:sz="0" w:val="nil"/>
              <w:left w:color="cccccc" w:space="0" w:sz="5" w:val="single"/>
              <w:bottom w:color="cccccc" w:space="0" w:sz="5" w:val="single"/>
              <w:right w:color="cccccc" w:space="0" w:sz="5" w:val="single"/>
            </w:tcBorders>
            <w:shd w:fill="d1c4e9" w:val="clear"/>
            <w:tcMar>
              <w:top w:w="100.0" w:type="dxa"/>
              <w:left w:w="100.0" w:type="dxa"/>
              <w:bottom w:w="100.0" w:type="dxa"/>
              <w:right w:w="100.0" w:type="dxa"/>
            </w:tcMar>
            <w:vAlign w:val="top"/>
          </w:tcPr>
          <w:p w:rsidR="00000000" w:rsidDel="00000000" w:rsidP="00000000" w:rsidRDefault="00000000" w:rsidRPr="00000000" w14:paraId="0000028E">
            <w:pPr>
              <w:spacing w:line="240" w:lineRule="auto"/>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07</w:t>
            </w:r>
          </w:p>
        </w:tc>
        <w:tc>
          <w:tcPr>
            <w:tcBorders>
              <w:top w:color="000000" w:space="0" w:sz="0" w:val="nil"/>
              <w:left w:color="000000" w:space="0" w:sz="0" w:val="nil"/>
              <w:bottom w:color="cccccc" w:space="0" w:sz="5" w:val="single"/>
              <w:right w:color="cccccc" w:space="0" w:sz="5" w:val="single"/>
            </w:tcBorders>
            <w:shd w:fill="d1c4e9" w:val="clear"/>
            <w:tcMar>
              <w:top w:w="100.0" w:type="dxa"/>
              <w:left w:w="140.0" w:type="dxa"/>
              <w:bottom w:w="100.0" w:type="dxa"/>
              <w:right w:w="140.0" w:type="dxa"/>
            </w:tcMar>
            <w:vAlign w:val="top"/>
          </w:tcPr>
          <w:p w:rsidR="00000000" w:rsidDel="00000000" w:rsidP="00000000" w:rsidRDefault="00000000" w:rsidRPr="00000000" w14:paraId="0000028F">
            <w:pPr>
              <w:spacing w:line="240" w:lineRule="auto"/>
              <w:jc w:val="both"/>
              <w:rPr>
                <w:rFonts w:ascii="Cambria" w:cs="Cambria" w:eastAsia="Cambria" w:hAnsi="Cambria"/>
                <w:b w:val="1"/>
                <w:bCs w:val="1"/>
                <w:sz w:val="18"/>
                <w:szCs w:val="18"/>
              </w:rPr>
            </w:pPr>
            <w:r w:rsidDel="00000000" w:rsidR="00000000" w:rsidRPr="00000000">
              <w:rPr>
                <w:rFonts w:ascii="Cambria" w:cs="Cambria" w:eastAsia="Cambria" w:hAnsi="Cambria"/>
                <w:b w:val="1"/>
                <w:bCs w:val="1"/>
                <w:sz w:val="18"/>
                <w:szCs w:val="18"/>
                <w:rtl w:val="0"/>
              </w:rPr>
              <w:t xml:space="preserve">Evaluarea inițială a riscurilor</w:t>
            </w:r>
          </w:p>
        </w:tc>
        <w:tc>
          <w:tcPr>
            <w:tcBorders>
              <w:top w:color="000000" w:space="0" w:sz="0" w:val="nil"/>
              <w:left w:color="000000" w:space="0" w:sz="0" w:val="nil"/>
              <w:bottom w:color="cccccc" w:space="0" w:sz="5" w:val="single"/>
              <w:right w:color="cccccc" w:space="0" w:sz="5" w:val="single"/>
            </w:tcBorders>
            <w:shd w:fill="d1c4e9" w:val="clear"/>
            <w:tcMar>
              <w:top w:w="100.0" w:type="dxa"/>
              <w:left w:w="140.0" w:type="dxa"/>
              <w:bottom w:w="100.0" w:type="dxa"/>
              <w:right w:w="140.0" w:type="dxa"/>
            </w:tcMar>
            <w:vAlign w:val="top"/>
          </w:tcPr>
          <w:p w:rsidR="00000000" w:rsidDel="00000000" w:rsidP="00000000" w:rsidRDefault="00000000" w:rsidRPr="00000000" w14:paraId="00000290">
            <w:pPr>
              <w:spacing w:line="240" w:lineRule="auto"/>
              <w:jc w:val="center"/>
              <w:rPr>
                <w:rFonts w:ascii="Cambria" w:cs="Cambria" w:eastAsia="Cambria" w:hAnsi="Cambria"/>
                <w:color w:val="444444"/>
                <w:sz w:val="16"/>
                <w:szCs w:val="16"/>
              </w:rPr>
            </w:pPr>
            <w:r w:rsidDel="00000000" w:rsidR="00000000" w:rsidRPr="00000000">
              <w:rPr>
                <w:rFonts w:ascii="Cambria" w:cs="Cambria" w:eastAsia="Cambria" w:hAnsi="Cambria"/>
                <w:color w:val="444444"/>
                <w:sz w:val="16"/>
                <w:szCs w:val="16"/>
                <w:rtl w:val="0"/>
              </w:rPr>
              <w:t xml:space="preserve">Coordonator companie</w:t>
            </w:r>
          </w:p>
        </w:tc>
      </w:tr>
      <w:tr>
        <w:trPr>
          <w:cantSplit w:val="0"/>
          <w:trHeight w:val="240" w:hRule="atLeast"/>
          <w:tblHeader w:val="0"/>
        </w:trPr>
        <w:tc>
          <w:tcPr>
            <w:gridSpan w:val="3"/>
            <w:tcBorders>
              <w:top w:color="000000" w:space="0" w:sz="0" w:val="nil"/>
              <w:left w:color="000000" w:space="0" w:sz="0" w:val="nil"/>
              <w:bottom w:color="000000" w:space="0" w:sz="0" w:val="nil"/>
              <w:right w:color="000000" w:space="0" w:sz="0" w:val="nil"/>
            </w:tcBorders>
            <w:shd w:fill="ffffff" w:val="clear"/>
            <w:tcMar>
              <w:top w:w="40.0" w:type="dxa"/>
              <w:left w:w="140.0" w:type="dxa"/>
              <w:bottom w:w="40.0" w:type="dxa"/>
              <w:right w:w="140.0" w:type="dxa"/>
            </w:tcMar>
            <w:vAlign w:val="top"/>
          </w:tcPr>
          <w:p w:rsidR="00000000" w:rsidDel="00000000" w:rsidP="00000000" w:rsidRDefault="00000000" w:rsidRPr="00000000" w14:paraId="00000291">
            <w:pPr>
              <w:spacing w:line="240" w:lineRule="auto"/>
              <w:jc w:val="center"/>
              <w:rPr>
                <w:rFonts w:ascii="Cambria" w:cs="Cambria" w:eastAsia="Cambria" w:hAnsi="Cambria"/>
                <w:color w:val="aaaaaa"/>
                <w:sz w:val="16"/>
                <w:szCs w:val="16"/>
              </w:rPr>
            </w:pPr>
            <w:r w:rsidDel="00000000" w:rsidR="00000000" w:rsidRPr="00000000">
              <w:rPr>
                <w:rFonts w:ascii="Cambria" w:cs="Cambria" w:eastAsia="Cambria" w:hAnsi="Cambria"/>
                <w:color w:val="aaaaaa"/>
                <w:sz w:val="16"/>
                <w:szCs w:val="16"/>
                <w:rtl w:val="0"/>
              </w:rPr>
              <w:t xml:space="preserve">▼</w:t>
            </w:r>
          </w:p>
        </w:tc>
      </w:tr>
      <w:tr>
        <w:trPr>
          <w:cantSplit w:val="0"/>
          <w:trHeight w:val="450" w:hRule="atLeast"/>
          <w:tblHeader w:val="0"/>
        </w:trPr>
        <w:tc>
          <w:tcPr>
            <w:tcBorders>
              <w:top w:color="000000" w:space="0" w:sz="0" w:val="nil"/>
              <w:left w:color="cccccc" w:space="0" w:sz="5" w:val="single"/>
              <w:bottom w:color="cccccc" w:space="0" w:sz="5" w:val="single"/>
              <w:right w:color="cccccc" w:space="0" w:sz="5" w:val="single"/>
            </w:tcBorders>
            <w:shd w:fill="d1c4e9" w:val="clear"/>
            <w:tcMar>
              <w:top w:w="100.0" w:type="dxa"/>
              <w:left w:w="100.0" w:type="dxa"/>
              <w:bottom w:w="100.0" w:type="dxa"/>
              <w:right w:w="100.0" w:type="dxa"/>
            </w:tcMar>
            <w:vAlign w:val="top"/>
          </w:tcPr>
          <w:p w:rsidR="00000000" w:rsidDel="00000000" w:rsidP="00000000" w:rsidRDefault="00000000" w:rsidRPr="00000000" w14:paraId="00000294">
            <w:pPr>
              <w:spacing w:line="240" w:lineRule="auto"/>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08</w:t>
            </w:r>
          </w:p>
        </w:tc>
        <w:tc>
          <w:tcPr>
            <w:tcBorders>
              <w:top w:color="000000" w:space="0" w:sz="0" w:val="nil"/>
              <w:left w:color="000000" w:space="0" w:sz="0" w:val="nil"/>
              <w:bottom w:color="cccccc" w:space="0" w:sz="5" w:val="single"/>
              <w:right w:color="cccccc" w:space="0" w:sz="5" w:val="single"/>
            </w:tcBorders>
            <w:shd w:fill="d1c4e9" w:val="clear"/>
            <w:tcMar>
              <w:top w:w="100.0" w:type="dxa"/>
              <w:left w:w="140.0" w:type="dxa"/>
              <w:bottom w:w="100.0" w:type="dxa"/>
              <w:right w:w="140.0" w:type="dxa"/>
            </w:tcMar>
            <w:vAlign w:val="top"/>
          </w:tcPr>
          <w:p w:rsidR="00000000" w:rsidDel="00000000" w:rsidP="00000000" w:rsidRDefault="00000000" w:rsidRPr="00000000" w14:paraId="00000295">
            <w:pPr>
              <w:spacing w:line="240" w:lineRule="auto"/>
              <w:jc w:val="both"/>
              <w:rPr>
                <w:rFonts w:ascii="Cambria" w:cs="Cambria" w:eastAsia="Cambria" w:hAnsi="Cambria"/>
                <w:b w:val="1"/>
                <w:bCs w:val="1"/>
                <w:sz w:val="18"/>
                <w:szCs w:val="18"/>
              </w:rPr>
            </w:pPr>
            <w:r w:rsidDel="00000000" w:rsidR="00000000" w:rsidRPr="00000000">
              <w:rPr>
                <w:rFonts w:ascii="Cambria" w:cs="Cambria" w:eastAsia="Cambria" w:hAnsi="Cambria"/>
                <w:b w:val="1"/>
                <w:bCs w:val="1"/>
                <w:sz w:val="18"/>
                <w:szCs w:val="18"/>
                <w:rtl w:val="0"/>
              </w:rPr>
              <w:t xml:space="preserve">Măsuri administrative interne</w:t>
            </w:r>
          </w:p>
        </w:tc>
        <w:tc>
          <w:tcPr>
            <w:tcBorders>
              <w:top w:color="000000" w:space="0" w:sz="0" w:val="nil"/>
              <w:left w:color="000000" w:space="0" w:sz="0" w:val="nil"/>
              <w:bottom w:color="cccccc" w:space="0" w:sz="5" w:val="single"/>
              <w:right w:color="cccccc" w:space="0" w:sz="5" w:val="single"/>
            </w:tcBorders>
            <w:shd w:fill="d1c4e9" w:val="clear"/>
            <w:tcMar>
              <w:top w:w="100.0" w:type="dxa"/>
              <w:left w:w="140.0" w:type="dxa"/>
              <w:bottom w:w="100.0" w:type="dxa"/>
              <w:right w:w="140.0" w:type="dxa"/>
            </w:tcMar>
            <w:vAlign w:val="top"/>
          </w:tcPr>
          <w:p w:rsidR="00000000" w:rsidDel="00000000" w:rsidP="00000000" w:rsidRDefault="00000000" w:rsidRPr="00000000" w14:paraId="00000296">
            <w:pPr>
              <w:spacing w:line="240" w:lineRule="auto"/>
              <w:jc w:val="center"/>
              <w:rPr>
                <w:rFonts w:ascii="Cambria" w:cs="Cambria" w:eastAsia="Cambria" w:hAnsi="Cambria"/>
                <w:color w:val="444444"/>
                <w:sz w:val="16"/>
                <w:szCs w:val="16"/>
              </w:rPr>
            </w:pPr>
            <w:r w:rsidDel="00000000" w:rsidR="00000000" w:rsidRPr="00000000">
              <w:rPr>
                <w:rFonts w:ascii="Cambria" w:cs="Cambria" w:eastAsia="Cambria" w:hAnsi="Cambria"/>
                <w:color w:val="444444"/>
                <w:sz w:val="16"/>
                <w:szCs w:val="16"/>
                <w:rtl w:val="0"/>
              </w:rPr>
              <w:t xml:space="preserve">Reprezentant legal</w:t>
            </w:r>
          </w:p>
        </w:tc>
      </w:tr>
      <w:tr>
        <w:trPr>
          <w:cantSplit w:val="0"/>
          <w:trHeight w:val="240" w:hRule="atLeast"/>
          <w:tblHeader w:val="0"/>
        </w:trPr>
        <w:tc>
          <w:tcPr>
            <w:gridSpan w:val="3"/>
            <w:tcBorders>
              <w:top w:color="000000" w:space="0" w:sz="0" w:val="nil"/>
              <w:left w:color="000000" w:space="0" w:sz="0" w:val="nil"/>
              <w:bottom w:color="000000" w:space="0" w:sz="0" w:val="nil"/>
              <w:right w:color="000000" w:space="0" w:sz="0" w:val="nil"/>
            </w:tcBorders>
            <w:shd w:fill="ffffff" w:val="clear"/>
            <w:tcMar>
              <w:top w:w="40.0" w:type="dxa"/>
              <w:left w:w="140.0" w:type="dxa"/>
              <w:bottom w:w="40.0" w:type="dxa"/>
              <w:right w:w="140.0" w:type="dxa"/>
            </w:tcMar>
            <w:vAlign w:val="top"/>
          </w:tcPr>
          <w:p w:rsidR="00000000" w:rsidDel="00000000" w:rsidP="00000000" w:rsidRDefault="00000000" w:rsidRPr="00000000" w14:paraId="00000297">
            <w:pPr>
              <w:spacing w:line="240" w:lineRule="auto"/>
              <w:jc w:val="center"/>
              <w:rPr>
                <w:rFonts w:ascii="Cambria" w:cs="Cambria" w:eastAsia="Cambria" w:hAnsi="Cambria"/>
                <w:color w:val="aaaaaa"/>
                <w:sz w:val="16"/>
                <w:szCs w:val="16"/>
              </w:rPr>
            </w:pPr>
            <w:r w:rsidDel="00000000" w:rsidR="00000000" w:rsidRPr="00000000">
              <w:rPr>
                <w:rFonts w:ascii="Cambria" w:cs="Cambria" w:eastAsia="Cambria" w:hAnsi="Cambria"/>
                <w:color w:val="aaaaaa"/>
                <w:sz w:val="16"/>
                <w:szCs w:val="16"/>
                <w:rtl w:val="0"/>
              </w:rPr>
              <w:t xml:space="preserve">▼</w:t>
            </w:r>
          </w:p>
        </w:tc>
      </w:tr>
      <w:tr>
        <w:trPr>
          <w:cantSplit w:val="0"/>
          <w:trHeight w:val="450" w:hRule="atLeast"/>
          <w:tblHeader w:val="0"/>
        </w:trPr>
        <w:tc>
          <w:tcPr>
            <w:tcBorders>
              <w:top w:color="000000" w:space="0" w:sz="0" w:val="nil"/>
              <w:left w:color="cccccc" w:space="0" w:sz="5" w:val="single"/>
              <w:bottom w:color="cccccc" w:space="0" w:sz="5" w:val="single"/>
              <w:right w:color="cccccc" w:space="0" w:sz="5" w:val="single"/>
            </w:tcBorders>
            <w:shd w:fill="bbdefb" w:val="clear"/>
            <w:tcMar>
              <w:top w:w="100.0" w:type="dxa"/>
              <w:left w:w="100.0" w:type="dxa"/>
              <w:bottom w:w="100.0" w:type="dxa"/>
              <w:right w:w="100.0" w:type="dxa"/>
            </w:tcMar>
            <w:vAlign w:val="top"/>
          </w:tcPr>
          <w:p w:rsidR="00000000" w:rsidDel="00000000" w:rsidP="00000000" w:rsidRDefault="00000000" w:rsidRPr="00000000" w14:paraId="0000029A">
            <w:pPr>
              <w:spacing w:line="240" w:lineRule="auto"/>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09</w:t>
            </w:r>
          </w:p>
        </w:tc>
        <w:tc>
          <w:tcPr>
            <w:tcBorders>
              <w:top w:color="000000" w:space="0" w:sz="0" w:val="nil"/>
              <w:left w:color="000000" w:space="0" w:sz="0" w:val="nil"/>
              <w:bottom w:color="cccccc" w:space="0" w:sz="5" w:val="single"/>
              <w:right w:color="cccccc" w:space="0" w:sz="5" w:val="single"/>
            </w:tcBorders>
            <w:shd w:fill="bbdefb" w:val="clear"/>
            <w:tcMar>
              <w:top w:w="100.0" w:type="dxa"/>
              <w:left w:w="140.0" w:type="dxa"/>
              <w:bottom w:w="100.0" w:type="dxa"/>
              <w:right w:w="140.0" w:type="dxa"/>
            </w:tcMar>
            <w:vAlign w:val="top"/>
          </w:tcPr>
          <w:p w:rsidR="00000000" w:rsidDel="00000000" w:rsidP="00000000" w:rsidRDefault="00000000" w:rsidRPr="00000000" w14:paraId="0000029B">
            <w:pPr>
              <w:spacing w:line="240" w:lineRule="auto"/>
              <w:jc w:val="both"/>
              <w:rPr>
                <w:rFonts w:ascii="Cambria" w:cs="Cambria" w:eastAsia="Cambria" w:hAnsi="Cambria"/>
                <w:b w:val="1"/>
                <w:bCs w:val="1"/>
                <w:sz w:val="18"/>
                <w:szCs w:val="18"/>
              </w:rPr>
            </w:pPr>
            <w:r w:rsidDel="00000000" w:rsidR="00000000" w:rsidRPr="00000000">
              <w:rPr>
                <w:rFonts w:ascii="Cambria" w:cs="Cambria" w:eastAsia="Cambria" w:hAnsi="Cambria"/>
                <w:b w:val="1"/>
                <w:bCs w:val="1"/>
                <w:sz w:val="18"/>
                <w:szCs w:val="18"/>
                <w:rtl w:val="0"/>
              </w:rPr>
              <w:t xml:space="preserve">Notificarea PIU — max. 24h · imediat dacă minor</w:t>
            </w:r>
          </w:p>
        </w:tc>
        <w:tc>
          <w:tcPr>
            <w:tcBorders>
              <w:top w:color="000000" w:space="0" w:sz="0" w:val="nil"/>
              <w:left w:color="000000" w:space="0" w:sz="0" w:val="nil"/>
              <w:bottom w:color="cccccc" w:space="0" w:sz="5" w:val="single"/>
              <w:right w:color="cccccc" w:space="0" w:sz="5" w:val="single"/>
            </w:tcBorders>
            <w:shd w:fill="bbdefb" w:val="clear"/>
            <w:tcMar>
              <w:top w:w="100.0" w:type="dxa"/>
              <w:left w:w="140.0" w:type="dxa"/>
              <w:bottom w:w="100.0" w:type="dxa"/>
              <w:right w:w="140.0" w:type="dxa"/>
            </w:tcMar>
            <w:vAlign w:val="top"/>
          </w:tcPr>
          <w:p w:rsidR="00000000" w:rsidDel="00000000" w:rsidP="00000000" w:rsidRDefault="00000000" w:rsidRPr="00000000" w14:paraId="0000029C">
            <w:pPr>
              <w:spacing w:line="240" w:lineRule="auto"/>
              <w:jc w:val="center"/>
              <w:rPr>
                <w:rFonts w:ascii="Cambria" w:cs="Cambria" w:eastAsia="Cambria" w:hAnsi="Cambria"/>
                <w:color w:val="444444"/>
                <w:sz w:val="16"/>
                <w:szCs w:val="16"/>
              </w:rPr>
            </w:pPr>
            <w:r w:rsidDel="00000000" w:rsidR="00000000" w:rsidRPr="00000000">
              <w:rPr>
                <w:rFonts w:ascii="Cambria" w:cs="Cambria" w:eastAsia="Cambria" w:hAnsi="Cambria"/>
                <w:color w:val="444444"/>
                <w:sz w:val="16"/>
                <w:szCs w:val="16"/>
                <w:rtl w:val="0"/>
              </w:rPr>
              <w:t xml:space="preserve">Coordonator companie</w:t>
            </w:r>
          </w:p>
        </w:tc>
      </w:tr>
      <w:tr>
        <w:trPr>
          <w:cantSplit w:val="0"/>
          <w:trHeight w:val="240" w:hRule="atLeast"/>
          <w:tblHeader w:val="0"/>
        </w:trPr>
        <w:tc>
          <w:tcPr>
            <w:gridSpan w:val="3"/>
            <w:tcBorders>
              <w:top w:color="000000" w:space="0" w:sz="0" w:val="nil"/>
              <w:left w:color="000000" w:space="0" w:sz="0" w:val="nil"/>
              <w:bottom w:color="000000" w:space="0" w:sz="0" w:val="nil"/>
              <w:right w:color="000000" w:space="0" w:sz="0" w:val="nil"/>
            </w:tcBorders>
            <w:shd w:fill="ffffff" w:val="clear"/>
            <w:tcMar>
              <w:top w:w="40.0" w:type="dxa"/>
              <w:left w:w="140.0" w:type="dxa"/>
              <w:bottom w:w="40.0" w:type="dxa"/>
              <w:right w:w="140.0" w:type="dxa"/>
            </w:tcMar>
            <w:vAlign w:val="top"/>
          </w:tcPr>
          <w:p w:rsidR="00000000" w:rsidDel="00000000" w:rsidP="00000000" w:rsidRDefault="00000000" w:rsidRPr="00000000" w14:paraId="0000029D">
            <w:pPr>
              <w:spacing w:line="240" w:lineRule="auto"/>
              <w:jc w:val="center"/>
              <w:rPr>
                <w:rFonts w:ascii="Cambria" w:cs="Cambria" w:eastAsia="Cambria" w:hAnsi="Cambria"/>
                <w:color w:val="aaaaaa"/>
                <w:sz w:val="16"/>
                <w:szCs w:val="16"/>
              </w:rPr>
            </w:pPr>
            <w:r w:rsidDel="00000000" w:rsidR="00000000" w:rsidRPr="00000000">
              <w:rPr>
                <w:rFonts w:ascii="Cambria" w:cs="Cambria" w:eastAsia="Cambria" w:hAnsi="Cambria"/>
                <w:color w:val="aaaaaa"/>
                <w:sz w:val="16"/>
                <w:szCs w:val="16"/>
                <w:rtl w:val="0"/>
              </w:rPr>
              <w:t xml:space="preserve">▼</w:t>
            </w:r>
          </w:p>
        </w:tc>
      </w:tr>
      <w:tr>
        <w:trPr>
          <w:cantSplit w:val="0"/>
          <w:trHeight w:val="450" w:hRule="atLeast"/>
          <w:tblHeader w:val="0"/>
        </w:trPr>
        <w:tc>
          <w:tcPr>
            <w:tcBorders>
              <w:top w:color="000000" w:space="0" w:sz="0" w:val="nil"/>
              <w:left w:color="cccccc" w:space="0" w:sz="5" w:val="single"/>
              <w:bottom w:color="cccccc" w:space="0" w:sz="5" w:val="single"/>
              <w:right w:color="cccccc" w:space="0" w:sz="5" w:val="single"/>
            </w:tcBorders>
            <w:shd w:fill="b2dfdb" w:val="clear"/>
            <w:tcMar>
              <w:top w:w="100.0" w:type="dxa"/>
              <w:left w:w="100.0" w:type="dxa"/>
              <w:bottom w:w="100.0" w:type="dxa"/>
              <w:right w:w="100.0" w:type="dxa"/>
            </w:tcMar>
            <w:vAlign w:val="top"/>
          </w:tcPr>
          <w:p w:rsidR="00000000" w:rsidDel="00000000" w:rsidP="00000000" w:rsidRDefault="00000000" w:rsidRPr="00000000" w14:paraId="000002A0">
            <w:pPr>
              <w:spacing w:line="240" w:lineRule="auto"/>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10</w:t>
            </w:r>
          </w:p>
        </w:tc>
        <w:tc>
          <w:tcPr>
            <w:tcBorders>
              <w:top w:color="000000" w:space="0" w:sz="0" w:val="nil"/>
              <w:left w:color="000000" w:space="0" w:sz="0" w:val="nil"/>
              <w:bottom w:color="cccccc" w:space="0" w:sz="5" w:val="single"/>
              <w:right w:color="cccccc" w:space="0" w:sz="5" w:val="single"/>
            </w:tcBorders>
            <w:shd w:fill="b2dfdb" w:val="clear"/>
            <w:tcMar>
              <w:top w:w="100.0" w:type="dxa"/>
              <w:left w:w="140.0" w:type="dxa"/>
              <w:bottom w:w="100.0" w:type="dxa"/>
              <w:right w:w="140.0" w:type="dxa"/>
            </w:tcMar>
            <w:vAlign w:val="top"/>
          </w:tcPr>
          <w:p w:rsidR="00000000" w:rsidDel="00000000" w:rsidP="00000000" w:rsidRDefault="00000000" w:rsidRPr="00000000" w14:paraId="000002A1">
            <w:pPr>
              <w:spacing w:line="240" w:lineRule="auto"/>
              <w:jc w:val="both"/>
              <w:rPr>
                <w:rFonts w:ascii="Cambria" w:cs="Cambria" w:eastAsia="Cambria" w:hAnsi="Cambria"/>
                <w:b w:val="1"/>
                <w:bCs w:val="1"/>
                <w:sz w:val="18"/>
                <w:szCs w:val="18"/>
              </w:rPr>
            </w:pPr>
            <w:r w:rsidDel="00000000" w:rsidR="00000000" w:rsidRPr="00000000">
              <w:rPr>
                <w:rFonts w:ascii="Cambria" w:cs="Cambria" w:eastAsia="Cambria" w:hAnsi="Cambria"/>
                <w:b w:val="1"/>
                <w:bCs w:val="1"/>
                <w:sz w:val="18"/>
                <w:szCs w:val="18"/>
                <w:rtl w:val="0"/>
              </w:rPr>
              <w:t xml:space="preserve">Finalizare · închidere caz · arhivare securizată</w:t>
            </w:r>
          </w:p>
        </w:tc>
        <w:tc>
          <w:tcPr>
            <w:tcBorders>
              <w:top w:color="000000" w:space="0" w:sz="0" w:val="nil"/>
              <w:left w:color="000000" w:space="0" w:sz="0" w:val="nil"/>
              <w:bottom w:color="cccccc" w:space="0" w:sz="5" w:val="single"/>
              <w:right w:color="cccccc" w:space="0" w:sz="5" w:val="single"/>
            </w:tcBorders>
            <w:shd w:fill="b2dfdb" w:val="clear"/>
            <w:tcMar>
              <w:top w:w="100.0" w:type="dxa"/>
              <w:left w:w="140.0" w:type="dxa"/>
              <w:bottom w:w="100.0" w:type="dxa"/>
              <w:right w:w="140.0" w:type="dxa"/>
            </w:tcMar>
            <w:vAlign w:val="top"/>
          </w:tcPr>
          <w:p w:rsidR="00000000" w:rsidDel="00000000" w:rsidP="00000000" w:rsidRDefault="00000000" w:rsidRPr="00000000" w14:paraId="000002A2">
            <w:pPr>
              <w:spacing w:line="240" w:lineRule="auto"/>
              <w:jc w:val="center"/>
              <w:rPr>
                <w:rFonts w:ascii="Cambria" w:cs="Cambria" w:eastAsia="Cambria" w:hAnsi="Cambria"/>
                <w:color w:val="444444"/>
                <w:sz w:val="16"/>
                <w:szCs w:val="16"/>
              </w:rPr>
            </w:pPr>
            <w:r w:rsidDel="00000000" w:rsidR="00000000" w:rsidRPr="00000000">
              <w:rPr>
                <w:rFonts w:ascii="Cambria" w:cs="Cambria" w:eastAsia="Cambria" w:hAnsi="Cambria"/>
                <w:color w:val="444444"/>
                <w:sz w:val="16"/>
                <w:szCs w:val="16"/>
                <w:rtl w:val="0"/>
              </w:rPr>
              <w:t xml:space="preserve">Coordonator companie</w:t>
            </w:r>
          </w:p>
        </w:tc>
      </w:tr>
      <w:tr>
        <w:trPr>
          <w:cantSplit w:val="0"/>
          <w:trHeight w:val="240" w:hRule="atLeast"/>
          <w:tblHeader w:val="0"/>
        </w:trPr>
        <w:tc>
          <w:tcPr>
            <w:gridSpan w:val="3"/>
            <w:tcBorders>
              <w:top w:color="000000" w:space="0" w:sz="0" w:val="nil"/>
              <w:left w:color="000000" w:space="0" w:sz="0" w:val="nil"/>
              <w:bottom w:color="000000" w:space="0" w:sz="0" w:val="nil"/>
              <w:right w:color="000000" w:space="0" w:sz="0" w:val="nil"/>
            </w:tcBorders>
            <w:shd w:fill="ffffff" w:val="clear"/>
            <w:tcMar>
              <w:top w:w="40.0" w:type="dxa"/>
              <w:left w:w="140.0" w:type="dxa"/>
              <w:bottom w:w="40.0" w:type="dxa"/>
              <w:right w:w="140.0" w:type="dxa"/>
            </w:tcMar>
            <w:vAlign w:val="top"/>
          </w:tcPr>
          <w:p w:rsidR="00000000" w:rsidDel="00000000" w:rsidP="00000000" w:rsidRDefault="00000000" w:rsidRPr="00000000" w14:paraId="000002A3">
            <w:pPr>
              <w:spacing w:line="240" w:lineRule="auto"/>
              <w:jc w:val="center"/>
              <w:rPr>
                <w:rFonts w:ascii="Cambria" w:cs="Cambria" w:eastAsia="Cambria" w:hAnsi="Cambria"/>
                <w:color w:val="aaaaaa"/>
                <w:sz w:val="16"/>
                <w:szCs w:val="16"/>
              </w:rPr>
            </w:pPr>
            <w:r w:rsidDel="00000000" w:rsidR="00000000" w:rsidRPr="00000000">
              <w:rPr>
                <w:rFonts w:ascii="Cambria" w:cs="Cambria" w:eastAsia="Cambria" w:hAnsi="Cambria"/>
                <w:color w:val="aaaaaa"/>
                <w:sz w:val="16"/>
                <w:szCs w:val="16"/>
                <w:rtl w:val="0"/>
              </w:rPr>
              <w:t xml:space="preserve">▼</w:t>
            </w:r>
          </w:p>
        </w:tc>
      </w:tr>
    </w:tbl>
    <w:p w:rsidR="00000000" w:rsidDel="00000000" w:rsidP="00000000" w:rsidRDefault="00000000" w:rsidRPr="00000000" w14:paraId="000002A6">
      <w:pPr>
        <w:spacing w:after="80" w:before="160" w:line="240" w:lineRule="auto"/>
        <w:jc w:val="both"/>
        <w:rPr>
          <w:rFonts w:ascii="Cambria" w:cs="Cambria" w:eastAsia="Cambria" w:hAnsi="Cambria"/>
          <w:sz w:val="24"/>
          <w:szCs w:val="24"/>
        </w:rPr>
      </w:pPr>
      <w:r w:rsidDel="00000000" w:rsidR="00000000" w:rsidRPr="00000000">
        <w:rPr>
          <w:rtl w:val="0"/>
        </w:rPr>
      </w:r>
    </w:p>
    <w:tbl>
      <w:tblPr>
        <w:tblStyle w:val="Table8"/>
        <w:tblW w:w="89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85"/>
        <w:tblGridChange w:id="0">
          <w:tblGrid>
            <w:gridCol w:w="8985"/>
          </w:tblGrid>
        </w:tblGridChange>
      </w:tblGrid>
      <w:tr>
        <w:trPr>
          <w:cantSplit w:val="0"/>
          <w:trHeight w:val="525" w:hRule="atLeast"/>
          <w:tblHeader w:val="0"/>
        </w:trPr>
        <w:tc>
          <w:tcPr>
            <w:tcBorders>
              <w:top w:color="cccccc" w:space="0" w:sz="5" w:val="single"/>
              <w:left w:color="cccccc" w:space="0" w:sz="5" w:val="single"/>
              <w:bottom w:color="cccccc" w:space="0" w:sz="5" w:val="single"/>
              <w:right w:color="cccccc" w:space="0" w:sz="5" w:val="single"/>
            </w:tcBorders>
            <w:shd w:fill="f5f5f5" w:val="clear"/>
            <w:tcMar>
              <w:top w:w="80.0" w:type="dxa"/>
              <w:left w:w="140.0" w:type="dxa"/>
              <w:bottom w:w="80.0" w:type="dxa"/>
              <w:right w:w="140.0" w:type="dxa"/>
            </w:tcMar>
            <w:vAlign w:val="top"/>
          </w:tcPr>
          <w:p w:rsidR="00000000" w:rsidDel="00000000" w:rsidP="00000000" w:rsidRDefault="00000000" w:rsidRPr="00000000" w14:paraId="000002A7">
            <w:pPr>
              <w:spacing w:line="240" w:lineRule="auto"/>
              <w:jc w:val="both"/>
              <w:rPr>
                <w:rFonts w:ascii="Cambria" w:cs="Cambria" w:eastAsia="Cambria" w:hAnsi="Cambria"/>
                <w:sz w:val="16"/>
                <w:szCs w:val="16"/>
              </w:rPr>
            </w:pPr>
            <w:r w:rsidDel="00000000" w:rsidR="00000000" w:rsidRPr="00000000">
              <w:rPr>
                <w:rFonts w:ascii="Cambria" w:cs="Cambria" w:eastAsia="Cambria" w:hAnsi="Cambria"/>
                <w:b w:val="1"/>
                <w:bCs w:val="1"/>
                <w:sz w:val="16"/>
                <w:szCs w:val="16"/>
                <w:rtl w:val="0"/>
              </w:rPr>
              <w:t xml:space="preserve">Legendă culori: </w:t>
            </w:r>
            <w:r w:rsidDel="00000000" w:rsidR="00000000" w:rsidRPr="00000000">
              <w:rPr>
                <w:rFonts w:ascii="Cambria" w:cs="Cambria" w:eastAsia="Cambria" w:hAnsi="Cambria"/>
                <w:sz w:val="16"/>
                <w:szCs w:val="16"/>
                <w:rtl w:val="0"/>
              </w:rPr>
              <w:t xml:space="preserve">  Gri = orice personal </w:t>
              <w:tab/>
              <w:t xml:space="preserve">Verde-albastru = Punct focal șantier </w:t>
              <w:tab/>
              <w:t xml:space="preserve">Portocaliu = siguranță imediată </w:t>
              <w:tab/>
              <w:t xml:space="preserve">Galben = cazuri cu minori </w:t>
              <w:tab/>
              <w:t xml:space="preserve">Violet = Coordonator companie </w:t>
              <w:tab/>
              <w:t xml:space="preserve">Albastru = PIU </w:t>
              <w:tab/>
              <w:t xml:space="preserve">Verde = finalizare</w:t>
            </w:r>
          </w:p>
        </w:tc>
      </w:tr>
    </w:tbl>
    <w:p w:rsidR="00000000" w:rsidDel="00000000" w:rsidP="00000000" w:rsidRDefault="00000000" w:rsidRPr="00000000" w14:paraId="000002A8">
      <w:pPr>
        <w:spacing w:after="0" w:before="0" w:line="240" w:lineRule="auto"/>
        <w:jc w:val="both"/>
        <w:rPr>
          <w:rFonts w:ascii="Cambria" w:cs="Cambria" w:eastAsia="Cambria" w:hAnsi="Cambria"/>
          <w:sz w:val="24"/>
          <w:szCs w:val="24"/>
        </w:rPr>
      </w:pPr>
      <w:r w:rsidDel="00000000" w:rsidR="00000000" w:rsidRPr="00000000">
        <w:rPr>
          <w:rtl w:val="0"/>
        </w:rPr>
      </w:r>
    </w:p>
    <w:sectPr>
      <w:type w:val="nextPage"/>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A9">
      <w:pPr>
        <w:spacing w:line="240" w:lineRule="auto"/>
        <w:rPr>
          <w:rFonts w:ascii="Cambria" w:cs="Cambria" w:eastAsia="Cambria" w:hAnsi="Cambria"/>
          <w:sz w:val="20"/>
          <w:szCs w:val="20"/>
        </w:rPr>
      </w:pPr>
      <w:r w:rsidDel="00000000" w:rsidR="00000000" w:rsidRPr="00000000">
        <w:rPr>
          <w:rStyle w:val="FootnoteReference"/>
          <w:vertAlign w:val="superscript"/>
        </w:rPr>
        <w:footnoteRef/>
      </w: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sz w:val="18"/>
          <w:szCs w:val="18"/>
          <w:rtl w:val="0"/>
        </w:rPr>
        <w:t xml:space="preserve">Standardele de Mediu și Sociale ale Băncii Mondiale, Banca Modială, 2016 (ESF),</w:t>
      </w:r>
      <w:hyperlink r:id="rId1">
        <w:r w:rsidDel="00000000" w:rsidR="00000000" w:rsidRPr="00000000">
          <w:rPr>
            <w:rFonts w:ascii="Cambria" w:cs="Cambria" w:eastAsia="Cambria" w:hAnsi="Cambria"/>
            <w:color w:val="1155cc"/>
            <w:sz w:val="18"/>
            <w:szCs w:val="18"/>
            <w:u w:val="single"/>
            <w:rtl w:val="0"/>
          </w:rPr>
          <w:t xml:space="preserve">https://documents1.worldbank.org/curated/en/383011492423734099/pdf/The-World-Bank-Environmental-and-Social-Framework.pdf</w:t>
        </w:r>
      </w:hyperlink>
      <w:r w:rsidDel="00000000" w:rsidR="00000000" w:rsidRPr="00000000">
        <w:rPr>
          <w:rtl w:val="0"/>
        </w:rPr>
      </w:r>
    </w:p>
  </w:footnote>
  <w:footnote w:id="1">
    <w:p w:rsidR="00000000" w:rsidDel="00000000" w:rsidP="00000000" w:rsidRDefault="00000000" w:rsidRPr="00000000" w14:paraId="000002AA">
      <w:pPr>
        <w:spacing w:line="240" w:lineRule="auto"/>
        <w:rPr>
          <w:rFonts w:ascii="Cambria" w:cs="Cambria" w:eastAsia="Cambria" w:hAnsi="Cambria"/>
          <w:sz w:val="20"/>
          <w:szCs w:val="20"/>
        </w:rPr>
      </w:pPr>
      <w:r w:rsidDel="00000000" w:rsidR="00000000" w:rsidRPr="00000000">
        <w:rPr>
          <w:rStyle w:val="FootnoteReference"/>
          <w:vertAlign w:val="superscript"/>
        </w:rPr>
        <w:footnoteRef/>
      </w: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sz w:val="18"/>
          <w:szCs w:val="18"/>
          <w:rtl w:val="0"/>
        </w:rPr>
        <w:t xml:space="preserve">Ghid de bune practici privind prevenirea exploatării și abuzului sexual și a hărțuirii sexuale (SEA/SH) în operațiunile de dezvoltare umană, Banca Mondială 2022, Ediția a treia, </w:t>
      </w:r>
      <w:hyperlink r:id="rId2">
        <w:r w:rsidDel="00000000" w:rsidR="00000000" w:rsidRPr="00000000">
          <w:rPr>
            <w:rFonts w:ascii="Cambria" w:cs="Cambria" w:eastAsia="Cambria" w:hAnsi="Cambria"/>
            <w:color w:val="1155cc"/>
            <w:sz w:val="18"/>
            <w:szCs w:val="18"/>
            <w:u w:val="single"/>
            <w:rtl w:val="0"/>
          </w:rPr>
          <w:t xml:space="preserve">https://thedocs.worldbank.org/en/doc/e2ff01be0f07c82d73bc0c5e7ddf394f-0290032022/original/ESF-Good-Practice-Note-on-Addressing-SEA-SH-in-HD-Operations-First-Edition-September-16-2022.pdf?utm_source=chatgpt.com</w:t>
        </w:r>
      </w:hyperlink>
      <w:r w:rsidDel="00000000" w:rsidR="00000000" w:rsidRPr="00000000">
        <w:rPr>
          <w:rFonts w:ascii="Cambria" w:cs="Cambria" w:eastAsia="Cambria" w:hAnsi="Cambria"/>
          <w:sz w:val="18"/>
          <w:szCs w:val="18"/>
          <w:rtl w:val="0"/>
        </w:rPr>
        <w:t xml:space="preserve"> </w:t>
      </w:r>
      <w:r w:rsidDel="00000000" w:rsidR="00000000" w:rsidRPr="00000000">
        <w:rPr>
          <w:rtl w:val="0"/>
        </w:rPr>
      </w:r>
    </w:p>
  </w:footnote>
  <w:footnote w:id="2">
    <w:p w:rsidR="00000000" w:rsidDel="00000000" w:rsidP="00000000" w:rsidRDefault="00000000" w:rsidRPr="00000000" w14:paraId="000002AB">
      <w:pPr>
        <w:spacing w:line="240" w:lineRule="auto"/>
        <w:rPr>
          <w:rFonts w:ascii="Cambria" w:cs="Cambria" w:eastAsia="Cambria" w:hAnsi="Cambria"/>
          <w:sz w:val="20"/>
          <w:szCs w:val="20"/>
        </w:rPr>
      </w:pPr>
      <w:r w:rsidDel="00000000" w:rsidR="00000000" w:rsidRPr="00000000">
        <w:rPr>
          <w:rStyle w:val="FootnoteReference"/>
          <w:vertAlign w:val="superscript"/>
        </w:rPr>
        <w:footnoteRef/>
      </w: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sz w:val="18"/>
          <w:szCs w:val="18"/>
          <w:rtl w:val="0"/>
        </w:rPr>
        <w:t xml:space="preserve">Măsuri de Prevenire și Răspuns la Exploatare Sexuală, Abuz Sexual și Hărțuire Sexuală în Achiziții </w:t>
      </w:r>
      <w:hyperlink r:id="rId3">
        <w:r w:rsidDel="00000000" w:rsidR="00000000" w:rsidRPr="00000000">
          <w:rPr>
            <w:rFonts w:ascii="Cambria" w:cs="Cambria" w:eastAsia="Cambria" w:hAnsi="Cambria"/>
            <w:b w:val="1"/>
            <w:bCs w:val="1"/>
            <w:color w:val="1155cc"/>
            <w:sz w:val="18"/>
            <w:szCs w:val="18"/>
            <w:u w:val="single"/>
            <w:rtl w:val="0"/>
          </w:rPr>
          <w:t xml:space="preserve">https://thedocs.worldbank.org/en/doc/267021607109770787-0290022021/original/QAsSEASHpreventionprocurementmechanism.pdf?utm_source=chatgpt.com</w:t>
        </w:r>
      </w:hyperlink>
      <w:r w:rsidDel="00000000" w:rsidR="00000000" w:rsidRPr="00000000">
        <w:rPr>
          <w:rFonts w:ascii="Cambria" w:cs="Cambria" w:eastAsia="Cambria" w:hAnsi="Cambria"/>
          <w:b w:val="1"/>
          <w:bCs w:val="1"/>
          <w:sz w:val="18"/>
          <w:szCs w:val="18"/>
          <w:rtl w:val="0"/>
        </w:rPr>
        <w:t xml:space="preserve">  </w:t>
      </w:r>
      <w:r w:rsidDel="00000000" w:rsidR="00000000" w:rsidRPr="00000000">
        <w:rPr>
          <w:rtl w:val="0"/>
        </w:rPr>
      </w:r>
    </w:p>
  </w:footnote>
  <w:footnote w:id="3">
    <w:p w:rsidR="00000000" w:rsidDel="00000000" w:rsidP="00000000" w:rsidRDefault="00000000" w:rsidRPr="00000000" w14:paraId="000002AC">
      <w:pPr>
        <w:spacing w:line="240" w:lineRule="auto"/>
        <w:rPr>
          <w:rFonts w:ascii="Cambria" w:cs="Cambria" w:eastAsia="Cambria" w:hAnsi="Cambria"/>
          <w:sz w:val="18"/>
          <w:szCs w:val="18"/>
        </w:rPr>
      </w:pPr>
      <w:r w:rsidDel="00000000" w:rsidR="00000000" w:rsidRPr="00000000">
        <w:rPr>
          <w:rStyle w:val="FootnoteReference"/>
          <w:vertAlign w:val="superscript"/>
        </w:rPr>
        <w:footnoteRef/>
      </w:r>
      <w:r w:rsidDel="00000000" w:rsidR="00000000" w:rsidRPr="00000000">
        <w:rPr>
          <w:rFonts w:ascii="Cambria" w:cs="Cambria" w:eastAsia="Cambria" w:hAnsi="Cambria"/>
          <w:sz w:val="18"/>
          <w:szCs w:val="18"/>
          <w:rtl w:val="0"/>
        </w:rPr>
        <w:t xml:space="preserve">Planul de Angajamente privind Mediul și Socialul (ESCP) </w:t>
      </w:r>
      <w:hyperlink r:id="rId4">
        <w:r w:rsidDel="00000000" w:rsidR="00000000" w:rsidRPr="00000000">
          <w:rPr>
            <w:rFonts w:ascii="Cambria" w:cs="Cambria" w:eastAsia="Cambria" w:hAnsi="Cambria"/>
            <w:color w:val="1155cc"/>
            <w:sz w:val="18"/>
            <w:szCs w:val="18"/>
            <w:u w:val="single"/>
            <w:rtl w:val="0"/>
          </w:rPr>
          <w:t xml:space="preserve">https://mec.gov.md/sites/default/files/p179363_escp_rom.pdf</w:t>
        </w:r>
      </w:hyperlink>
      <w:r w:rsidDel="00000000" w:rsidR="00000000" w:rsidRPr="00000000">
        <w:rPr>
          <w:rFonts w:ascii="Cambria" w:cs="Cambria" w:eastAsia="Cambria" w:hAnsi="Cambria"/>
          <w:sz w:val="18"/>
          <w:szCs w:val="18"/>
          <w:rtl w:val="0"/>
        </w:rPr>
        <w:t xml:space="preserve"> </w:t>
      </w:r>
    </w:p>
  </w:footnote>
  <w:footnote w:id="4">
    <w:p w:rsidR="00000000" w:rsidDel="00000000" w:rsidP="00000000" w:rsidRDefault="00000000" w:rsidRPr="00000000" w14:paraId="000002AD">
      <w:pPr>
        <w:spacing w:line="240" w:lineRule="auto"/>
        <w:rPr>
          <w:rFonts w:ascii="Cambria" w:cs="Cambria" w:eastAsia="Cambria" w:hAnsi="Cambria"/>
          <w:sz w:val="18"/>
          <w:szCs w:val="18"/>
        </w:rPr>
      </w:pPr>
      <w:r w:rsidDel="00000000" w:rsidR="00000000" w:rsidRPr="00000000">
        <w:rPr>
          <w:rStyle w:val="FootnoteReference"/>
          <w:vertAlign w:val="superscript"/>
        </w:rPr>
        <w:footnoteRef/>
      </w:r>
      <w:r w:rsidDel="00000000" w:rsidR="00000000" w:rsidRPr="00000000">
        <w:rPr>
          <w:rFonts w:ascii="Cambria" w:cs="Cambria" w:eastAsia="Cambria" w:hAnsi="Cambria"/>
          <w:sz w:val="18"/>
          <w:szCs w:val="18"/>
          <w:rtl w:val="0"/>
        </w:rPr>
        <w:t xml:space="preserve"> Cadrul de Management de Mediu și Social (ESMF)   </w:t>
      </w:r>
      <w:hyperlink r:id="rId5">
        <w:r w:rsidDel="00000000" w:rsidR="00000000" w:rsidRPr="00000000">
          <w:rPr>
            <w:rFonts w:ascii="Cambria" w:cs="Cambria" w:eastAsia="Cambria" w:hAnsi="Cambria"/>
            <w:color w:val="1155cc"/>
            <w:sz w:val="18"/>
            <w:szCs w:val="18"/>
            <w:u w:val="single"/>
            <w:rtl w:val="0"/>
          </w:rPr>
          <w:t xml:space="preserve">https://mec.gov.md/sites/default/files/p179363_esmf_updated_v2_rom.pdf</w:t>
        </w:r>
      </w:hyperlink>
      <w:r w:rsidDel="00000000" w:rsidR="00000000" w:rsidRPr="00000000">
        <w:rPr>
          <w:rFonts w:ascii="Cambria" w:cs="Cambria" w:eastAsia="Cambria" w:hAnsi="Cambria"/>
          <w:sz w:val="18"/>
          <w:szCs w:val="18"/>
          <w:rtl w:val="0"/>
        </w:rPr>
        <w:t xml:space="preserve"> </w:t>
      </w:r>
    </w:p>
  </w:footnote>
  <w:footnote w:id="5">
    <w:p w:rsidR="00000000" w:rsidDel="00000000" w:rsidP="00000000" w:rsidRDefault="00000000" w:rsidRPr="00000000" w14:paraId="000002AE">
      <w:pPr>
        <w:spacing w:line="240" w:lineRule="auto"/>
        <w:rPr>
          <w:rFonts w:ascii="Cambria" w:cs="Cambria" w:eastAsia="Cambria" w:hAnsi="Cambria"/>
          <w:sz w:val="18"/>
          <w:szCs w:val="18"/>
        </w:rPr>
      </w:pPr>
      <w:r w:rsidDel="00000000" w:rsidR="00000000" w:rsidRPr="00000000">
        <w:rPr>
          <w:rStyle w:val="FootnoteReference"/>
          <w:vertAlign w:val="superscript"/>
        </w:rPr>
        <w:footnoteRef/>
      </w:r>
      <w:r w:rsidDel="00000000" w:rsidR="00000000" w:rsidRPr="00000000">
        <w:rPr>
          <w:rFonts w:ascii="Cambria" w:cs="Cambria" w:eastAsia="Cambria" w:hAnsi="Cambria"/>
          <w:sz w:val="18"/>
          <w:szCs w:val="18"/>
          <w:rtl w:val="0"/>
        </w:rPr>
        <w:t xml:space="preserve">Mecanismul de soluționare a reclamațiilor (MSR/GRM  </w:t>
      </w:r>
      <w:hyperlink r:id="rId6">
        <w:r w:rsidDel="00000000" w:rsidR="00000000" w:rsidRPr="00000000">
          <w:rPr>
            <w:rFonts w:ascii="Cambria" w:cs="Cambria" w:eastAsia="Cambria" w:hAnsi="Cambria"/>
            <w:color w:val="1155cc"/>
            <w:sz w:val="18"/>
            <w:szCs w:val="18"/>
            <w:u w:val="single"/>
            <w:rtl w:val="0"/>
          </w:rPr>
          <w:t xml:space="preserve">https://mec.gov.md/sites/default/files/msr_eqip_ro_1.pdf</w:t>
        </w:r>
      </w:hyperlink>
      <w:r w:rsidDel="00000000" w:rsidR="00000000" w:rsidRPr="00000000">
        <w:rPr>
          <w:rFonts w:ascii="Cambria" w:cs="Cambria" w:eastAsia="Cambria" w:hAnsi="Cambria"/>
          <w:sz w:val="18"/>
          <w:szCs w:val="18"/>
          <w:rtl w:val="0"/>
        </w:rPr>
        <w:t xml:space="preserve"> </w:t>
      </w:r>
    </w:p>
  </w:footnote>
  <w:footnote w:id="6">
    <w:p w:rsidR="00000000" w:rsidDel="00000000" w:rsidP="00000000" w:rsidRDefault="00000000" w:rsidRPr="00000000" w14:paraId="000002AF">
      <w:pPr>
        <w:spacing w:line="240" w:lineRule="auto"/>
        <w:rPr>
          <w:rFonts w:ascii="Cambria" w:cs="Cambria" w:eastAsia="Cambria" w:hAnsi="Cambria"/>
          <w:sz w:val="20"/>
          <w:szCs w:val="20"/>
        </w:rPr>
      </w:pPr>
      <w:r w:rsidDel="00000000" w:rsidR="00000000" w:rsidRPr="00000000">
        <w:rPr>
          <w:rStyle w:val="FootnoteReference"/>
          <w:vertAlign w:val="superscript"/>
        </w:rPr>
        <w:footnoteRef/>
      </w: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sz w:val="18"/>
          <w:szCs w:val="18"/>
          <w:rtl w:val="0"/>
        </w:rPr>
        <w:t xml:space="preserve">Planul de acțiuni de prevenire și răspuns privind exploatarea/abuz sexual și hărțuire sexuală, ad. 2025, </w:t>
      </w:r>
      <w:hyperlink r:id="rId7">
        <w:r w:rsidDel="00000000" w:rsidR="00000000" w:rsidRPr="00000000">
          <w:rPr>
            <w:rFonts w:ascii="Cambria" w:cs="Cambria" w:eastAsia="Cambria" w:hAnsi="Cambria"/>
            <w:color w:val="1155cc"/>
            <w:sz w:val="18"/>
            <w:szCs w:val="18"/>
            <w:u w:val="single"/>
            <w:rtl w:val="0"/>
          </w:rPr>
          <w:t xml:space="preserve">https://mec.gov.md/sites/default/files/p179363_planul_de_actiuni_de_prevenire_si_raspuns_privind_eashs.pdf</w:t>
        </w:r>
      </w:hyperlink>
      <w:r w:rsidDel="00000000" w:rsidR="00000000" w:rsidRPr="00000000">
        <w:rPr>
          <w:rFonts w:ascii="Cambria" w:cs="Cambria" w:eastAsia="Cambria" w:hAnsi="Cambria"/>
          <w:sz w:val="18"/>
          <w:szCs w:val="18"/>
          <w:rtl w:val="0"/>
        </w:rPr>
        <w:t xml:space="preserve">  și alte documente: </w:t>
      </w:r>
      <w:hyperlink r:id="rId8">
        <w:r w:rsidDel="00000000" w:rsidR="00000000" w:rsidRPr="00000000">
          <w:rPr>
            <w:rFonts w:ascii="Cambria" w:cs="Cambria" w:eastAsia="Cambria" w:hAnsi="Cambria"/>
            <w:color w:val="1155cc"/>
            <w:sz w:val="18"/>
            <w:szCs w:val="18"/>
            <w:u w:val="single"/>
            <w:rtl w:val="0"/>
          </w:rPr>
          <w:t xml:space="preserve">https://mec.gov.md/ro/content/proiecte-0</w:t>
        </w:r>
      </w:hyperlink>
      <w:r w:rsidDel="00000000" w:rsidR="00000000" w:rsidRPr="00000000">
        <w:rPr>
          <w:rFonts w:ascii="Cambria" w:cs="Cambria" w:eastAsia="Cambria" w:hAnsi="Cambria"/>
          <w:sz w:val="18"/>
          <w:szCs w:val="18"/>
          <w:rtl w:val="0"/>
        </w:rPr>
        <w:t xml:space="preserve">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080" w:hanging="36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080" w:hanging="36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1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documents1.worldbank.org/curated/en/383011492423734099/pdf/The-World-Bank-Environmental-and-Social-Framework.pdf?utm_source=chatgpt.com" TargetMode="External"/><Relationship Id="rId2" Type="http://schemas.openxmlformats.org/officeDocument/2006/relationships/hyperlink" Target="https://thedocs.worldbank.org/en/doc/e2ff01be0f07c82d73bc0c5e7ddf394f-0290032022/original/ESF-Good-Practice-Note-on-Addressing-SEA-SH-in-HD-Operations-First-Edition-September-16-2022.pdf?utm_source=chatgpt.com" TargetMode="External"/><Relationship Id="rId3" Type="http://schemas.openxmlformats.org/officeDocument/2006/relationships/hyperlink" Target="https://thedocs.worldbank.org/en/doc/267021607109770787-0290022021/original/QAsSEASHpreventionprocurementmechanism.pdf?utm_source=chatgpt.com" TargetMode="External"/><Relationship Id="rId4" Type="http://schemas.openxmlformats.org/officeDocument/2006/relationships/hyperlink" Target="https://mec.gov.md/sites/default/files/p179363_escp_rom.pdf" TargetMode="External"/><Relationship Id="rId5" Type="http://schemas.openxmlformats.org/officeDocument/2006/relationships/hyperlink" Target="https://mec.gov.md/sites/default/files/p179363_esmf_updated_v2_rom.pdf" TargetMode="External"/><Relationship Id="rId6" Type="http://schemas.openxmlformats.org/officeDocument/2006/relationships/hyperlink" Target="https://mec.gov.md/sites/default/files/msr_eqip_ro_1.pdf" TargetMode="External"/><Relationship Id="rId7" Type="http://schemas.openxmlformats.org/officeDocument/2006/relationships/hyperlink" Target="https://mec.gov.md/sites/default/files/p179363_planul_de_actiuni_de_prevenire_si_raspuns_privind_eashs.pdf" TargetMode="External"/><Relationship Id="rId8" Type="http://schemas.openxmlformats.org/officeDocument/2006/relationships/hyperlink" Target="https://mec.gov.md/ro/content/proiect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