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512BF"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Please answer the following questions from the technical part of the request:</w:t>
      </w:r>
    </w:p>
    <w:p w14:paraId="2E3D2458"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 xml:space="preserve">1. CPU architecture x 86; min. 8 cores; min. 4 GHZ; 64 </w:t>
      </w:r>
      <w:proofErr w:type="gramStart"/>
      <w:r w:rsidRPr="00B43580">
        <w:rPr>
          <w:rFonts w:ascii="Times New Roman" w:eastAsia="Times New Roman" w:hAnsi="Times New Roman" w:cs="Times New Roman"/>
          <w:color w:val="FF0000"/>
          <w:kern w:val="0"/>
          <w:sz w:val="24"/>
          <w:szCs w:val="24"/>
          <w:shd w:val="clear" w:color="auto" w:fill="FFFFFF"/>
          <w:lang w:val="en-US" w:eastAsia="ro-RO"/>
          <w14:ligatures w14:val="none"/>
        </w:rPr>
        <w:t>bit</w:t>
      </w:r>
      <w:proofErr w:type="gramEnd"/>
    </w:p>
    <w:p w14:paraId="7AA82094"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Which CPU frequency is meant in the requirements: base or turbo?</w:t>
      </w:r>
    </w:p>
    <w:p w14:paraId="1EF6BB17"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MEC: both frequencies are accepted, however turbo frequency is </w:t>
      </w:r>
      <w:proofErr w:type="gramStart"/>
      <w:r w:rsidRPr="00B43580">
        <w:rPr>
          <w:rFonts w:ascii="Times New Roman" w:eastAsia="Times New Roman" w:hAnsi="Times New Roman" w:cs="Times New Roman"/>
          <w:color w:val="4472C4" w:themeColor="accent1"/>
          <w:kern w:val="0"/>
          <w:sz w:val="24"/>
          <w:szCs w:val="24"/>
          <w:u w:val="single"/>
          <w:lang w:val="en-US" w:eastAsia="ro-RO"/>
          <w14:ligatures w14:val="none"/>
        </w:rPr>
        <w:t>preferable</w:t>
      </w:r>
      <w:proofErr w:type="gramEnd"/>
    </w:p>
    <w:p w14:paraId="7A74156D"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52670004"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2. RAM Minimum 16 GB RAM (upgradeable to 32 GB total)</w:t>
      </w:r>
    </w:p>
    <w:p w14:paraId="54787863"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Do the memory modules have to be installed in the slots (SODIMM) or is it possible to install an integrated memory module on the motherboard with an additional and free SODIMM slot?</w:t>
      </w:r>
    </w:p>
    <w:p w14:paraId="2CAF4D20"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MEC: It is up to </w:t>
      </w:r>
      <w:proofErr w:type="gramStart"/>
      <w:r w:rsidRPr="00B43580">
        <w:rPr>
          <w:rFonts w:ascii="Times New Roman" w:eastAsia="Times New Roman" w:hAnsi="Times New Roman" w:cs="Times New Roman"/>
          <w:color w:val="4472C4" w:themeColor="accent1"/>
          <w:kern w:val="0"/>
          <w:sz w:val="24"/>
          <w:szCs w:val="24"/>
          <w:u w:val="single"/>
          <w:lang w:val="en-US" w:eastAsia="ro-RO"/>
          <w14:ligatures w14:val="none"/>
        </w:rPr>
        <w:t>bidder</w:t>
      </w:r>
      <w:proofErr w:type="gramEnd"/>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 to determine if the RAM is integrated or installed in the slots </w:t>
      </w:r>
      <w:proofErr w:type="gramStart"/>
      <w:r w:rsidRPr="00B43580">
        <w:rPr>
          <w:rFonts w:ascii="Times New Roman" w:eastAsia="Times New Roman" w:hAnsi="Times New Roman" w:cs="Times New Roman"/>
          <w:color w:val="4472C4" w:themeColor="accent1"/>
          <w:kern w:val="0"/>
          <w:sz w:val="24"/>
          <w:szCs w:val="24"/>
          <w:u w:val="single"/>
          <w:lang w:val="en-US" w:eastAsia="ro-RO"/>
          <w14:ligatures w14:val="none"/>
        </w:rPr>
        <w:t>as long as</w:t>
      </w:r>
      <w:proofErr w:type="gramEnd"/>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 there will be possibility to add additional RAM memory.</w:t>
      </w:r>
    </w:p>
    <w:p w14:paraId="5C2E9253"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01B061DB"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3. year of manufacture - not less than 1 year at the time of delivery</w:t>
      </w:r>
    </w:p>
    <w:p w14:paraId="66A6D105"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Do we understand correctly that it is allowed to offer equipment with a production date 01/2023, i.e. which was 1 year in stock?</w:t>
      </w:r>
    </w:p>
    <w:p w14:paraId="28AD8B15"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MEC: The production year of the delivered equipment must be less than 1 year at delivery moment.</w:t>
      </w:r>
    </w:p>
    <w:p w14:paraId="24BD5C14"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0F822EA1"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4. Software Operating System: Pre-installed, licensed latest version of Microsoft Windows Pro (Romanian &amp; Russian &amp; English); Office: Pre-installed, licensed Microsoft Home &amp; Business Office tools, latest version.</w:t>
      </w:r>
    </w:p>
    <w:p w14:paraId="10439548"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To exclude any possible illegal advantage, as well as to respect the license purity of the software products, please specify which software supply rules and conditions should be provided by the bidder?</w:t>
      </w:r>
    </w:p>
    <w:p w14:paraId="0BC2A6E1"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MEC: Perpetual licenses are required.</w:t>
      </w:r>
    </w:p>
    <w:p w14:paraId="4588B04C"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27E0340B"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5. Additional accessories: Keyboard, mouse, monitor, docking station, case</w:t>
      </w:r>
    </w:p>
    <w:p w14:paraId="5F395B11"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 xml:space="preserve">Must the equipment and accessories be from the same manufacturer as the </w:t>
      </w:r>
      <w:proofErr w:type="gramStart"/>
      <w:r w:rsidRPr="00B43580">
        <w:rPr>
          <w:rFonts w:ascii="Times New Roman" w:eastAsia="Times New Roman" w:hAnsi="Times New Roman" w:cs="Times New Roman"/>
          <w:color w:val="FF0000"/>
          <w:kern w:val="0"/>
          <w:sz w:val="24"/>
          <w:szCs w:val="24"/>
          <w:shd w:val="clear" w:color="auto" w:fill="FFFFFF"/>
          <w:lang w:val="en-US" w:eastAsia="ro-RO"/>
          <w14:ligatures w14:val="none"/>
        </w:rPr>
        <w:t>laptops</w:t>
      </w:r>
      <w:proofErr w:type="gramEnd"/>
      <w:r w:rsidRPr="00B43580">
        <w:rPr>
          <w:rFonts w:ascii="Times New Roman" w:eastAsia="Times New Roman" w:hAnsi="Times New Roman" w:cs="Times New Roman"/>
          <w:color w:val="FF0000"/>
          <w:kern w:val="0"/>
          <w:sz w:val="24"/>
          <w:szCs w:val="24"/>
          <w:shd w:val="clear" w:color="auto" w:fill="FFFFFF"/>
          <w:lang w:val="en-US" w:eastAsia="ro-RO"/>
          <w14:ligatures w14:val="none"/>
        </w:rPr>
        <w:t xml:space="preserve"> or can they be from different manufacturers?</w:t>
      </w:r>
    </w:p>
    <w:p w14:paraId="3667898C"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MEC: All accessories, </w:t>
      </w:r>
      <w:proofErr w:type="gramStart"/>
      <w:r w:rsidRPr="00B43580">
        <w:rPr>
          <w:rFonts w:ascii="Times New Roman" w:eastAsia="Times New Roman" w:hAnsi="Times New Roman" w:cs="Times New Roman"/>
          <w:color w:val="4472C4" w:themeColor="accent1"/>
          <w:kern w:val="0"/>
          <w:sz w:val="24"/>
          <w:szCs w:val="24"/>
          <w:u w:val="single"/>
          <w:lang w:val="en-US" w:eastAsia="ro-RO"/>
          <w14:ligatures w14:val="none"/>
        </w:rPr>
        <w:t>excepting</w:t>
      </w:r>
      <w:proofErr w:type="gramEnd"/>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 for the docking station, can be from different manufacturers </w:t>
      </w:r>
      <w:proofErr w:type="gramStart"/>
      <w:r w:rsidRPr="00B43580">
        <w:rPr>
          <w:rFonts w:ascii="Times New Roman" w:eastAsia="Times New Roman" w:hAnsi="Times New Roman" w:cs="Times New Roman"/>
          <w:color w:val="4472C4" w:themeColor="accent1"/>
          <w:kern w:val="0"/>
          <w:sz w:val="24"/>
          <w:szCs w:val="24"/>
          <w:u w:val="single"/>
          <w:lang w:val="en-US" w:eastAsia="ro-RO"/>
          <w14:ligatures w14:val="none"/>
        </w:rPr>
        <w:t>as long as</w:t>
      </w:r>
      <w:proofErr w:type="gramEnd"/>
      <w:r w:rsidRPr="00B43580">
        <w:rPr>
          <w:rFonts w:ascii="Times New Roman" w:eastAsia="Times New Roman" w:hAnsi="Times New Roman" w:cs="Times New Roman"/>
          <w:color w:val="4472C4" w:themeColor="accent1"/>
          <w:kern w:val="0"/>
          <w:sz w:val="24"/>
          <w:szCs w:val="24"/>
          <w:u w:val="single"/>
          <w:lang w:val="en-US" w:eastAsia="ro-RO"/>
          <w14:ligatures w14:val="none"/>
        </w:rPr>
        <w:t xml:space="preserve"> they are compatible with provided laptops.</w:t>
      </w:r>
    </w:p>
    <w:p w14:paraId="3D1488B1"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57CCB70E"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6. QUALITY: Minimum 1200 X 1200 DPI</w:t>
      </w:r>
    </w:p>
    <w:p w14:paraId="63977C3C"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 xml:space="preserve">Is the required resolution </w:t>
      </w:r>
      <w:proofErr w:type="gramStart"/>
      <w:r w:rsidRPr="00B43580">
        <w:rPr>
          <w:rFonts w:ascii="Times New Roman" w:eastAsia="Times New Roman" w:hAnsi="Times New Roman" w:cs="Times New Roman"/>
          <w:color w:val="FF0000"/>
          <w:kern w:val="0"/>
          <w:sz w:val="24"/>
          <w:szCs w:val="24"/>
          <w:shd w:val="clear" w:color="auto" w:fill="FFFFFF"/>
          <w:lang w:val="en-US" w:eastAsia="ro-RO"/>
          <w14:ligatures w14:val="none"/>
        </w:rPr>
        <w:t>to be provided</w:t>
      </w:r>
      <w:proofErr w:type="gramEnd"/>
      <w:r w:rsidRPr="00B43580">
        <w:rPr>
          <w:rFonts w:ascii="Times New Roman" w:eastAsia="Times New Roman" w:hAnsi="Times New Roman" w:cs="Times New Roman"/>
          <w:color w:val="FF0000"/>
          <w:kern w:val="0"/>
          <w:sz w:val="24"/>
          <w:szCs w:val="24"/>
          <w:shd w:val="clear" w:color="auto" w:fill="FFFFFF"/>
          <w:lang w:val="en-US" w:eastAsia="ro-RO"/>
          <w14:ligatures w14:val="none"/>
        </w:rPr>
        <w:t xml:space="preserve"> by the hardware resources of the printer or is a variant with software algorithms to raise the resolution level from 600x600 to 1200x1200 allowed?</w:t>
      </w:r>
    </w:p>
    <w:p w14:paraId="4585F611"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MEC: The required resolution should be provided by hardware resources of the printer.</w:t>
      </w:r>
    </w:p>
    <w:p w14:paraId="3F3DD613"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424A5FF5"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7. SPEED Minimum 45 ppm for standard quality</w:t>
      </w:r>
    </w:p>
    <w:p w14:paraId="3A5017AA"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What paper size is the required print speed for?</w:t>
      </w:r>
    </w:p>
    <w:p w14:paraId="2DA8B08C"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MEC: The minimum speed is 45 ppm for A4 standard quality paper.</w:t>
      </w:r>
    </w:p>
    <w:p w14:paraId="3B89B1E4" w14:textId="77777777" w:rsidR="00B43580" w:rsidRPr="00B43580" w:rsidRDefault="00B43580" w:rsidP="00B43580">
      <w:pPr>
        <w:spacing w:after="0" w:line="205" w:lineRule="atLeast"/>
        <w:rPr>
          <w:rFonts w:ascii="Times New Roman" w:eastAsia="Times New Roman" w:hAnsi="Times New Roman" w:cs="Times New Roman"/>
          <w:color w:val="500050"/>
          <w:kern w:val="0"/>
          <w:sz w:val="24"/>
          <w:szCs w:val="24"/>
          <w:shd w:val="clear" w:color="auto" w:fill="FFFFFF"/>
          <w:lang w:val="en-US" w:eastAsia="ro-RO"/>
          <w14:ligatures w14:val="none"/>
        </w:rPr>
      </w:pPr>
      <w:r w:rsidRPr="00B43580">
        <w:rPr>
          <w:rFonts w:ascii="Times New Roman" w:eastAsia="Times New Roman" w:hAnsi="Times New Roman" w:cs="Times New Roman"/>
          <w:color w:val="500050"/>
          <w:kern w:val="0"/>
          <w:sz w:val="24"/>
          <w:szCs w:val="24"/>
          <w:shd w:val="clear" w:color="auto" w:fill="FFFFFF"/>
          <w:lang w:val="en-US" w:eastAsia="ro-RO"/>
          <w14:ligatures w14:val="none"/>
        </w:rPr>
        <w:t> </w:t>
      </w:r>
    </w:p>
    <w:p w14:paraId="2C7A5929" w14:textId="77777777" w:rsidR="00B43580" w:rsidRPr="00B43580" w:rsidRDefault="00B43580" w:rsidP="00B43580">
      <w:pPr>
        <w:spacing w:after="0" w:line="205" w:lineRule="atLeast"/>
        <w:rPr>
          <w:rFonts w:ascii="Times New Roman" w:eastAsia="Times New Roman" w:hAnsi="Times New Roman" w:cs="Times New Roman"/>
          <w:color w:val="FF0000"/>
          <w:kern w:val="0"/>
          <w:sz w:val="24"/>
          <w:szCs w:val="24"/>
          <w:shd w:val="clear" w:color="auto" w:fill="FFFFFF"/>
          <w:lang w:val="en-US" w:eastAsia="ro-RO"/>
          <w14:ligatures w14:val="none"/>
        </w:rPr>
      </w:pPr>
      <w:r w:rsidRPr="00B43580">
        <w:rPr>
          <w:rFonts w:ascii="Times New Roman" w:eastAsia="Times New Roman" w:hAnsi="Times New Roman" w:cs="Times New Roman"/>
          <w:color w:val="FF0000"/>
          <w:kern w:val="0"/>
          <w:sz w:val="24"/>
          <w:szCs w:val="24"/>
          <w:shd w:val="clear" w:color="auto" w:fill="FFFFFF"/>
          <w:lang w:val="en-US" w:eastAsia="ro-RO"/>
          <w14:ligatures w14:val="none"/>
        </w:rPr>
        <w:t>8. Must the required warranty for equipment and accessories be provided by the manufacturer or is warranty support provided by the bidder acceptable? If official support, how should it be confirmed?</w:t>
      </w:r>
    </w:p>
    <w:p w14:paraId="6CBB51DC" w14:textId="77777777" w:rsidR="00B43580" w:rsidRPr="00B43580" w:rsidRDefault="00B43580" w:rsidP="00B43580">
      <w:pPr>
        <w:shd w:val="clear" w:color="auto" w:fill="FFFFFF"/>
        <w:spacing w:after="0" w:line="205" w:lineRule="atLeast"/>
        <w:rPr>
          <w:rFonts w:ascii="Times New Roman" w:eastAsia="Times New Roman" w:hAnsi="Times New Roman" w:cs="Times New Roman"/>
          <w:color w:val="4472C4" w:themeColor="accent1"/>
          <w:kern w:val="0"/>
          <w:sz w:val="24"/>
          <w:szCs w:val="24"/>
          <w:u w:val="single"/>
          <w:lang w:val="en-US" w:eastAsia="ro-RO"/>
          <w14:ligatures w14:val="none"/>
        </w:rPr>
      </w:pPr>
      <w:r w:rsidRPr="00B43580">
        <w:rPr>
          <w:rFonts w:ascii="Times New Roman" w:eastAsia="Times New Roman" w:hAnsi="Times New Roman" w:cs="Times New Roman"/>
          <w:color w:val="4472C4" w:themeColor="accent1"/>
          <w:kern w:val="0"/>
          <w:sz w:val="24"/>
          <w:szCs w:val="24"/>
          <w:u w:val="single"/>
          <w:lang w:val="en-US" w:eastAsia="ro-RO"/>
          <w14:ligatures w14:val="none"/>
        </w:rPr>
        <w:t>MEC: warranty support provided by the bidder is acceptable.</w:t>
      </w:r>
    </w:p>
    <w:p w14:paraId="2DDAA087" w14:textId="77777777" w:rsidR="00A61BE1" w:rsidRPr="00B43580" w:rsidRDefault="00A61BE1">
      <w:pPr>
        <w:rPr>
          <w:rFonts w:ascii="Times New Roman" w:hAnsi="Times New Roman" w:cs="Times New Roman"/>
          <w:sz w:val="24"/>
          <w:szCs w:val="24"/>
          <w:lang w:val="en-US"/>
        </w:rPr>
      </w:pPr>
    </w:p>
    <w:sectPr w:rsidR="00A61BE1" w:rsidRPr="00B43580" w:rsidSect="00CB61D9">
      <w:pgSz w:w="11906" w:h="16838" w:code="9"/>
      <w:pgMar w:top="567" w:right="758" w:bottom="426" w:left="1134" w:header="709" w:footer="2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C4"/>
    <w:rsid w:val="004C27C4"/>
    <w:rsid w:val="00A61BE1"/>
    <w:rsid w:val="00B43580"/>
    <w:rsid w:val="00CB61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61582E-CE20-4853-B75A-CE02EDE76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98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368</Words>
  <Characters>2139</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Bagu Ion</dc:creator>
  <cp:keywords/>
  <dc:description/>
  <cp:lastModifiedBy>Bagu Ion</cp:lastModifiedBy>
  <cp:revision>2</cp:revision>
  <dcterms:created xsi:type="dcterms:W3CDTF">2023-12-20T09:37:00Z</dcterms:created>
  <dcterms:modified xsi:type="dcterms:W3CDTF">2023-12-20T09:40:00Z</dcterms:modified>
</cp:coreProperties>
</file>