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00FDCB" w14:textId="33995659" w:rsidR="00243184" w:rsidRPr="00243184" w:rsidRDefault="00243184" w:rsidP="00243184">
      <w:pPr>
        <w:jc w:val="center"/>
        <w:rPr>
          <w:rFonts w:ascii="Times New Roman" w:hAnsi="Times New Roman" w:cs="Times New Roman"/>
          <w:sz w:val="24"/>
          <w:szCs w:val="24"/>
          <w:lang w:val="en-US"/>
        </w:rPr>
      </w:pPr>
      <w:r w:rsidRPr="00243184">
        <w:rPr>
          <w:rFonts w:ascii="Times New Roman" w:hAnsi="Times New Roman" w:cs="Times New Roman"/>
          <w:b/>
          <w:bCs/>
          <w:sz w:val="24"/>
          <w:szCs w:val="24"/>
          <w:lang w:val="en-US"/>
        </w:rPr>
        <w:t>MESAJ DE FELICITARE CU OCAZIA ZILEI SCRISULUI ȘI A LIMBII GĂGĂUZE „ANA DILIMIZ”</w:t>
      </w:r>
    </w:p>
    <w:p w14:paraId="70F4354A" w14:textId="2772BA22" w:rsidR="00243184" w:rsidRDefault="00243184" w:rsidP="00243184">
      <w:pPr>
        <w:spacing w:line="360" w:lineRule="auto"/>
        <w:ind w:firstLine="708"/>
        <w:jc w:val="both"/>
        <w:rPr>
          <w:rFonts w:ascii="Times New Roman" w:hAnsi="Times New Roman" w:cs="Times New Roman"/>
          <w:sz w:val="24"/>
          <w:szCs w:val="24"/>
          <w:lang w:val="ro-RO"/>
        </w:rPr>
      </w:pPr>
      <w:r w:rsidRPr="00243184">
        <w:rPr>
          <w:rFonts w:ascii="Times New Roman" w:hAnsi="Times New Roman" w:cs="Times New Roman"/>
          <w:sz w:val="24"/>
          <w:szCs w:val="24"/>
          <w:lang w:val="ro-RO"/>
        </w:rPr>
        <w:t>Dragi concetățeni de etnie găgăuză,</w:t>
      </w:r>
    </w:p>
    <w:p w14:paraId="0CA30F89" w14:textId="79D08B61" w:rsidR="00243184" w:rsidRPr="00243184" w:rsidRDefault="00243184" w:rsidP="00243184">
      <w:pPr>
        <w:spacing w:line="360" w:lineRule="auto"/>
        <w:ind w:firstLine="708"/>
        <w:jc w:val="both"/>
        <w:rPr>
          <w:rFonts w:ascii="Times New Roman" w:hAnsi="Times New Roman" w:cs="Times New Roman"/>
          <w:sz w:val="24"/>
          <w:szCs w:val="24"/>
          <w:lang w:val="ro-RO"/>
        </w:rPr>
      </w:pPr>
      <w:r w:rsidRPr="00243184">
        <w:rPr>
          <w:rFonts w:ascii="Times New Roman" w:hAnsi="Times New Roman" w:cs="Times New Roman"/>
          <w:sz w:val="24"/>
          <w:szCs w:val="24"/>
          <w:lang w:val="ro-RO"/>
        </w:rPr>
        <w:t xml:space="preserve">Cu prilejul Zilei Scrisului și a Limbii Găgăuze „Ana dilimiz”, celebrată pe 27 aprilie, în numele Ministerului Educației și Cercetării, vă transmit cele mai calde felicitări și urări de bine. Această zi deosebită nu doar că marchează celebrarea limbii găgăuze, dar este și ziua de naștere a lui Mihail Ceachir, un mare iluminist al poporului </w:t>
      </w:r>
      <w:r>
        <w:rPr>
          <w:rFonts w:ascii="Times New Roman" w:hAnsi="Times New Roman" w:cs="Times New Roman"/>
          <w:sz w:val="24"/>
          <w:szCs w:val="24"/>
          <w:lang w:val="ro-RO"/>
        </w:rPr>
        <w:t xml:space="preserve">găgăuz </w:t>
      </w:r>
      <w:r w:rsidRPr="00243184">
        <w:rPr>
          <w:rFonts w:ascii="Times New Roman" w:hAnsi="Times New Roman" w:cs="Times New Roman"/>
          <w:sz w:val="24"/>
          <w:szCs w:val="24"/>
          <w:lang w:val="ro-RO"/>
        </w:rPr>
        <w:t>care a fost nu doar un preot dedicat, ci și un traducător și profesor, contribuind semnificativ la promovarea limbii găgăuze.</w:t>
      </w:r>
    </w:p>
    <w:p w14:paraId="641897A7" w14:textId="006478B1" w:rsidR="00243184" w:rsidRPr="00243184" w:rsidRDefault="00243184" w:rsidP="00243184">
      <w:pPr>
        <w:spacing w:line="360" w:lineRule="auto"/>
        <w:ind w:firstLine="708"/>
        <w:jc w:val="both"/>
        <w:rPr>
          <w:rFonts w:ascii="Times New Roman" w:hAnsi="Times New Roman" w:cs="Times New Roman"/>
          <w:sz w:val="24"/>
          <w:szCs w:val="24"/>
          <w:lang w:val="ro-RO"/>
        </w:rPr>
      </w:pPr>
      <w:r w:rsidRPr="00243184">
        <w:rPr>
          <w:rFonts w:ascii="Times New Roman" w:hAnsi="Times New Roman" w:cs="Times New Roman"/>
          <w:sz w:val="24"/>
          <w:szCs w:val="24"/>
          <w:lang w:val="ro-RO"/>
        </w:rPr>
        <w:t xml:space="preserve">În contextul acestei sărbători, vă asigur că Ministerul Educației și Cercetării va continua să susțină limba găgăuză prin diverse inițiative și programe. Eforturile noastre de a promova și păstra limba găgăuză se încununează cu succes prin implementarea disciplinelor „Limba și literatura găgăuză” și „Istoria, tradiția și cultura poporului găgăuz” în cele 45 de instituții de învățământ din UTA Găgăuzia. Felicit cei 115 profesori care își dedică activitatea zi de zi predând aceste discipline în limba maternă. În anul 2023, au fost editate 3880 de exemplare de manuale de limba și literatura găgăuză pentru școlile din autonomie. Ministerul sprijină dezvoltarea educației multilingve la toate nivelele, începând din grădiniță, în </w:t>
      </w:r>
      <w:r>
        <w:rPr>
          <w:rFonts w:ascii="Times New Roman" w:hAnsi="Times New Roman" w:cs="Times New Roman"/>
          <w:sz w:val="24"/>
          <w:szCs w:val="24"/>
          <w:lang w:val="ro-RO"/>
        </w:rPr>
        <w:t xml:space="preserve">UTA </w:t>
      </w:r>
      <w:r w:rsidRPr="00243184">
        <w:rPr>
          <w:rFonts w:ascii="Times New Roman" w:hAnsi="Times New Roman" w:cs="Times New Roman"/>
          <w:sz w:val="24"/>
          <w:szCs w:val="24"/>
          <w:lang w:val="ro-RO"/>
        </w:rPr>
        <w:t>Găgăuzia, motivând profesorii să diversifice și să îmbogățească obiectele de predare în limba maternă. În martie 2024, a fost aprobat conceptul și se lucrează activ la elaborarea curriculumului pentru disciplina „Istoria, tradiția și cultura poporului găgăuz”, destinată claselor V-IX.</w:t>
      </w:r>
    </w:p>
    <w:p w14:paraId="00480C41" w14:textId="1A691C48" w:rsidR="00243184" w:rsidRPr="00243184" w:rsidRDefault="00243184" w:rsidP="00243184">
      <w:pPr>
        <w:spacing w:line="360" w:lineRule="auto"/>
        <w:ind w:firstLine="708"/>
        <w:jc w:val="both"/>
        <w:rPr>
          <w:rFonts w:ascii="Times New Roman" w:hAnsi="Times New Roman" w:cs="Times New Roman"/>
          <w:sz w:val="24"/>
          <w:szCs w:val="24"/>
          <w:lang w:val="ro-RO"/>
        </w:rPr>
      </w:pPr>
      <w:r w:rsidRPr="00243184">
        <w:rPr>
          <w:rFonts w:ascii="Times New Roman" w:hAnsi="Times New Roman" w:cs="Times New Roman"/>
          <w:sz w:val="24"/>
          <w:szCs w:val="24"/>
          <w:lang w:val="ro-RO"/>
        </w:rPr>
        <w:t>În această zi specială, îmi exprim recunoștința față de toți educatorii, părinții și elevii care contribuie la păstrarea și promovarea limbii găgăuze. Sper ca, împreună, să continuăm să îmbogățim și să transmitem această moștenire valoroasă generațiilor viitoare.</w:t>
      </w:r>
    </w:p>
    <w:p w14:paraId="245C5DAD" w14:textId="25E3420D" w:rsidR="00243184" w:rsidRPr="00243184" w:rsidRDefault="00243184" w:rsidP="00243184">
      <w:pPr>
        <w:spacing w:line="360" w:lineRule="auto"/>
        <w:ind w:firstLine="708"/>
        <w:rPr>
          <w:rFonts w:ascii="Times New Roman" w:hAnsi="Times New Roman" w:cs="Times New Roman"/>
          <w:sz w:val="24"/>
          <w:szCs w:val="24"/>
          <w:lang w:val="ro-RO"/>
        </w:rPr>
      </w:pPr>
      <w:r w:rsidRPr="00243184">
        <w:rPr>
          <w:rFonts w:ascii="Times New Roman" w:hAnsi="Times New Roman" w:cs="Times New Roman"/>
          <w:sz w:val="24"/>
          <w:szCs w:val="24"/>
          <w:lang w:val="ro-RO"/>
        </w:rPr>
        <w:t>Cu deosebit respect,</w:t>
      </w:r>
    </w:p>
    <w:p w14:paraId="06828BDF" w14:textId="2820E5BA" w:rsidR="00243184" w:rsidRPr="00243184" w:rsidRDefault="00243184" w:rsidP="00243184">
      <w:pPr>
        <w:ind w:firstLine="708"/>
        <w:jc w:val="right"/>
        <w:rPr>
          <w:rFonts w:ascii="Times New Roman" w:hAnsi="Times New Roman" w:cs="Times New Roman"/>
          <w:b/>
          <w:bCs/>
          <w:sz w:val="24"/>
          <w:szCs w:val="24"/>
          <w:lang w:val="ro-RO"/>
        </w:rPr>
      </w:pPr>
      <w:r w:rsidRPr="00243184">
        <w:rPr>
          <w:rFonts w:ascii="Times New Roman" w:hAnsi="Times New Roman" w:cs="Times New Roman"/>
          <w:b/>
          <w:bCs/>
          <w:sz w:val="24"/>
          <w:szCs w:val="24"/>
          <w:lang w:val="ro-RO"/>
        </w:rPr>
        <w:t>Valentina OLARU,</w:t>
      </w:r>
    </w:p>
    <w:p w14:paraId="593C8B34" w14:textId="62B0CC45" w:rsidR="00243184" w:rsidRPr="00243184" w:rsidRDefault="00243184" w:rsidP="00243184">
      <w:pPr>
        <w:ind w:firstLine="708"/>
        <w:jc w:val="right"/>
        <w:rPr>
          <w:rFonts w:ascii="Times New Roman" w:hAnsi="Times New Roman" w:cs="Times New Roman"/>
          <w:sz w:val="24"/>
          <w:szCs w:val="24"/>
          <w:lang w:val="ro-RO"/>
        </w:rPr>
      </w:pPr>
      <w:r w:rsidRPr="00243184">
        <w:rPr>
          <w:rFonts w:ascii="Times New Roman" w:hAnsi="Times New Roman" w:cs="Times New Roman"/>
          <w:sz w:val="24"/>
          <w:szCs w:val="24"/>
          <w:lang w:val="ro-RO"/>
        </w:rPr>
        <w:t xml:space="preserve">Secretar de </w:t>
      </w:r>
      <w:r>
        <w:rPr>
          <w:rFonts w:ascii="Times New Roman" w:hAnsi="Times New Roman" w:cs="Times New Roman"/>
          <w:sz w:val="24"/>
          <w:szCs w:val="24"/>
          <w:lang w:val="ro-RO"/>
        </w:rPr>
        <w:t>s</w:t>
      </w:r>
      <w:r w:rsidRPr="00243184">
        <w:rPr>
          <w:rFonts w:ascii="Times New Roman" w:hAnsi="Times New Roman" w:cs="Times New Roman"/>
          <w:sz w:val="24"/>
          <w:szCs w:val="24"/>
          <w:lang w:val="ro-RO"/>
        </w:rPr>
        <w:t>tat</w:t>
      </w:r>
      <w:r>
        <w:rPr>
          <w:rFonts w:ascii="Times New Roman" w:hAnsi="Times New Roman" w:cs="Times New Roman"/>
          <w:sz w:val="24"/>
          <w:szCs w:val="24"/>
          <w:lang w:val="ro-RO"/>
        </w:rPr>
        <w:t>,</w:t>
      </w:r>
    </w:p>
    <w:p w14:paraId="6A6B0C3D" w14:textId="496A3952" w:rsidR="00A204EA" w:rsidRDefault="00D26C27" w:rsidP="00D26C27">
      <w:pPr>
        <w:tabs>
          <w:tab w:val="left" w:pos="3384"/>
          <w:tab w:val="right" w:pos="9355"/>
        </w:tabs>
        <w:ind w:firstLine="708"/>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sz w:val="24"/>
          <w:szCs w:val="24"/>
          <w:lang w:val="ro-RO"/>
        </w:rPr>
        <w:tab/>
      </w:r>
      <w:r w:rsidR="00243184" w:rsidRPr="00243184">
        <w:rPr>
          <w:rFonts w:ascii="Times New Roman" w:hAnsi="Times New Roman" w:cs="Times New Roman"/>
          <w:sz w:val="24"/>
          <w:szCs w:val="24"/>
          <w:lang w:val="ro-RO"/>
        </w:rPr>
        <w:t>Ministerul Educației și Cercetării</w:t>
      </w:r>
    </w:p>
    <w:p w14:paraId="78B0507F" w14:textId="77777777" w:rsidR="00D26C27" w:rsidRPr="00243184" w:rsidRDefault="00D26C27" w:rsidP="00D26C27">
      <w:pPr>
        <w:ind w:firstLine="708"/>
        <w:jc w:val="right"/>
        <w:rPr>
          <w:rFonts w:ascii="Times New Roman" w:hAnsi="Times New Roman" w:cs="Times New Roman"/>
          <w:sz w:val="24"/>
          <w:szCs w:val="24"/>
          <w:lang w:val="ro-RO"/>
        </w:rPr>
      </w:pPr>
      <w:r>
        <w:rPr>
          <w:rFonts w:ascii="Times New Roman" w:hAnsi="Times New Roman" w:cs="Times New Roman"/>
          <w:sz w:val="24"/>
          <w:szCs w:val="24"/>
          <w:lang w:val="ro-RO"/>
        </w:rPr>
        <w:t>27.04.2024</w:t>
      </w:r>
    </w:p>
    <w:p w14:paraId="444AFD4D" w14:textId="77777777" w:rsidR="00D26C27" w:rsidRDefault="00D26C27" w:rsidP="00D26C27">
      <w:pPr>
        <w:jc w:val="center"/>
        <w:rPr>
          <w:rFonts w:ascii="Times New Roman" w:hAnsi="Times New Roman" w:cs="Times New Roman"/>
          <w:b/>
          <w:bCs/>
          <w:sz w:val="24"/>
          <w:szCs w:val="24"/>
          <w:lang w:val="tr-TR"/>
        </w:rPr>
      </w:pPr>
    </w:p>
    <w:p w14:paraId="4FBCE0BC" w14:textId="77777777" w:rsidR="00D26C27" w:rsidRDefault="00D26C27" w:rsidP="00D26C27">
      <w:pPr>
        <w:jc w:val="center"/>
        <w:rPr>
          <w:rFonts w:ascii="Times New Roman" w:hAnsi="Times New Roman" w:cs="Times New Roman"/>
          <w:b/>
          <w:bCs/>
          <w:sz w:val="24"/>
          <w:szCs w:val="24"/>
          <w:lang w:val="tr-TR"/>
        </w:rPr>
      </w:pPr>
    </w:p>
    <w:p w14:paraId="3DCB0FE7" w14:textId="77777777" w:rsidR="00D26C27" w:rsidRDefault="00D26C27" w:rsidP="00D26C27">
      <w:pPr>
        <w:jc w:val="center"/>
        <w:rPr>
          <w:rFonts w:ascii="Times New Roman" w:hAnsi="Times New Roman" w:cs="Times New Roman"/>
          <w:b/>
          <w:bCs/>
          <w:sz w:val="24"/>
          <w:szCs w:val="24"/>
          <w:lang w:val="tr-TR"/>
        </w:rPr>
      </w:pPr>
    </w:p>
    <w:p w14:paraId="2654A8FF" w14:textId="77777777" w:rsidR="00D26C27" w:rsidRDefault="00D26C27" w:rsidP="00D26C27">
      <w:pPr>
        <w:jc w:val="center"/>
        <w:rPr>
          <w:rFonts w:ascii="Times New Roman" w:hAnsi="Times New Roman" w:cs="Times New Roman"/>
          <w:b/>
          <w:bCs/>
          <w:sz w:val="24"/>
          <w:szCs w:val="24"/>
          <w:lang w:val="tr-TR"/>
        </w:rPr>
      </w:pPr>
    </w:p>
    <w:p w14:paraId="7DD17CED" w14:textId="77777777" w:rsidR="00D26C27" w:rsidRDefault="00D26C27" w:rsidP="00D26C27">
      <w:pPr>
        <w:jc w:val="center"/>
        <w:rPr>
          <w:rFonts w:ascii="Times New Roman" w:hAnsi="Times New Roman" w:cs="Times New Roman"/>
          <w:b/>
          <w:bCs/>
          <w:sz w:val="24"/>
          <w:szCs w:val="24"/>
          <w:lang w:val="tr-TR"/>
        </w:rPr>
      </w:pPr>
    </w:p>
    <w:p w14:paraId="235702BE" w14:textId="77777777" w:rsidR="00D26C27" w:rsidRDefault="00D26C27" w:rsidP="00D26C27">
      <w:pPr>
        <w:jc w:val="center"/>
        <w:rPr>
          <w:rFonts w:ascii="Times New Roman" w:hAnsi="Times New Roman" w:cs="Times New Roman"/>
          <w:b/>
          <w:bCs/>
          <w:sz w:val="24"/>
          <w:szCs w:val="24"/>
          <w:lang w:val="tr-TR"/>
        </w:rPr>
      </w:pPr>
    </w:p>
    <w:p w14:paraId="627C65C3" w14:textId="68B282F6" w:rsidR="00D26C27" w:rsidRPr="00D26C27" w:rsidRDefault="00D26C27" w:rsidP="00D26C27">
      <w:pPr>
        <w:jc w:val="center"/>
        <w:rPr>
          <w:rFonts w:ascii="Times New Roman" w:hAnsi="Times New Roman" w:cs="Times New Roman"/>
          <w:b/>
          <w:bCs/>
          <w:sz w:val="24"/>
          <w:szCs w:val="24"/>
          <w:lang w:val="tr-TR"/>
        </w:rPr>
      </w:pPr>
      <w:r w:rsidRPr="00D26C27">
        <w:rPr>
          <w:rFonts w:ascii="Times New Roman" w:hAnsi="Times New Roman" w:cs="Times New Roman"/>
          <w:b/>
          <w:bCs/>
          <w:sz w:val="24"/>
          <w:szCs w:val="24"/>
          <w:lang w:val="tr-TR"/>
        </w:rPr>
        <w:t>KUTLAMA MESAJI</w:t>
      </w:r>
    </w:p>
    <w:p w14:paraId="3EE749E8" w14:textId="5018C0D9" w:rsidR="00D26C27" w:rsidRPr="00D26C27" w:rsidRDefault="00D26C27" w:rsidP="00D26C27">
      <w:pPr>
        <w:jc w:val="center"/>
        <w:rPr>
          <w:rFonts w:ascii="Times New Roman" w:hAnsi="Times New Roman" w:cs="Times New Roman"/>
          <w:b/>
          <w:bCs/>
          <w:sz w:val="24"/>
          <w:szCs w:val="24"/>
          <w:lang w:val="tr-TR"/>
        </w:rPr>
      </w:pPr>
      <w:r w:rsidRPr="00D26C27">
        <w:rPr>
          <w:rFonts w:ascii="Times New Roman" w:hAnsi="Times New Roman" w:cs="Times New Roman"/>
          <w:b/>
          <w:bCs/>
          <w:sz w:val="24"/>
          <w:szCs w:val="24"/>
          <w:lang w:val="tr-TR"/>
        </w:rPr>
        <w:t>ADALI</w:t>
      </w:r>
      <w:r w:rsidRPr="00D26C27">
        <w:rPr>
          <w:rFonts w:ascii="Times New Roman" w:hAnsi="Times New Roman" w:cs="Times New Roman"/>
          <w:sz w:val="24"/>
          <w:szCs w:val="24"/>
          <w:lang w:val="tr-TR"/>
        </w:rPr>
        <w:t xml:space="preserve"> </w:t>
      </w:r>
      <w:r w:rsidRPr="00D26C27">
        <w:rPr>
          <w:rFonts w:ascii="Times New Roman" w:hAnsi="Times New Roman" w:cs="Times New Roman"/>
          <w:b/>
          <w:bCs/>
          <w:sz w:val="24"/>
          <w:szCs w:val="24"/>
          <w:lang w:val="tr-TR"/>
        </w:rPr>
        <w:t>GAGAUZ  YAZISININ HEM DİLİNİN  “ANA DİLİ” YORTUSUNA</w:t>
      </w:r>
    </w:p>
    <w:p w14:paraId="4A0B254B" w14:textId="77777777"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Saygılı gagauz milletli vatandaşlarımız,</w:t>
      </w:r>
    </w:p>
    <w:p w14:paraId="28A28A2F" w14:textId="77777777"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 xml:space="preserve">Üüretim hem aaraştırma Ministerliin adından göndererim sizä en sıcak kutlamaları hem en ii </w:t>
      </w:r>
      <w:r w:rsidRPr="00D26C27">
        <w:rPr>
          <w:rFonts w:ascii="Times New Roman" w:hAnsi="Times New Roman" w:cs="Times New Roman"/>
          <w:color w:val="0D0D0D" w:themeColor="text1" w:themeTint="F2"/>
          <w:sz w:val="24"/>
          <w:szCs w:val="24"/>
          <w:lang w:val="tr-TR"/>
        </w:rPr>
        <w:t xml:space="preserve">dilemekleri </w:t>
      </w:r>
      <w:r w:rsidRPr="00D26C27">
        <w:rPr>
          <w:rFonts w:ascii="Times New Roman" w:hAnsi="Times New Roman" w:cs="Times New Roman"/>
          <w:sz w:val="24"/>
          <w:szCs w:val="24"/>
          <w:lang w:val="tr-TR"/>
        </w:rPr>
        <w:t xml:space="preserve"> adalı aprilin 27-sindä kutlanan Gagauz yazısının hem dilinin “Ana dili” yotrusuna.  Bu önemni gün bakılȇr diil sade gagauz dilinin yortusu, ama  gagauz halkının bilinir aydınnadıcısının Mihail Çakirin duuma günü dä, angısı tanınȇr diil sade nicä din izmetçisi, ama nicä çevirici hem üüredici dä, angısı büük katkıda bulundu gagauz dilinin ilerlemesindä.</w:t>
      </w:r>
    </w:p>
    <w:p w14:paraId="7E9C020A" w14:textId="770A965B"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Bu yortunun kutlanması sırasında isteerim nışannamaa, ani  üüretim hem aaraştırma Ministerlii ileriyä dä türlü iniţiativalar hem programalar aşırı destekleyecek gagauz dilini.</w:t>
      </w:r>
    </w:p>
    <w:p w14:paraId="42073916" w14:textId="77777777"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 xml:space="preserve">Bizim zaametimiz gagauz dilini ilerletmää hem korumaa başarılı gerçeklener “Gagauz dili hem literaturası”, “Gagauz halkının istoriyası, kulturası hem adetleri” predmetlerinin Gagauziyanın 45 üüretmäk kurumunda üürenilmesinnän. Kutlȇȇrım 115 üürediciyi, angıları her gün koyȇr kendi kuvedini ana dilindä bu predmetleri üüretmeyä. 2023-üncü yılda avtonomiyanın şkolalarında  gagauz dili hem literatura predmetini  üürenmää deyni 3880 üürenmäk kiyadı tiparlandı. Üüretim hem aaraştırma Ministerlii destekleer hepsi uurlarda çokdilli üüretimin ilerlemesini, başlayarak Gagauziya Avtonom Teritorial Bölgenin  uşak başçalarından, havezlendireräk üüredicileri çeşitlendirmää hem zenginnetmää gagauz dilindä üürenilän disţiplinaları. 2024-üncü yılın mart ayında onaylandı konţepţiya, şindi dä aktiv çalışmalar yapılȇr  hazırlamaa deyni V-IX klaslar için “Gagauz halkının istoriyası, kulturası hem adetleri”  predmetinin kurikulumunu. </w:t>
      </w:r>
    </w:p>
    <w:p w14:paraId="2A25D9C9" w14:textId="77777777"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 xml:space="preserve">Bu önemni gündä şükür ederim hepsini üüredicileri, ana-bobaları, hem üürenicileri, kim koyȇr kendi katkısını gagauz dilinin ilerlemesinä hem korunmasına. Umutlanȇrım, ani ileriyä dä biz birliktä çalışacez deyni zenginnetmää hem baaşlamaa bu kıymetli mirası gelän evlatboylara. </w:t>
      </w:r>
    </w:p>
    <w:p w14:paraId="0920B0DD" w14:textId="77777777" w:rsidR="00D26C27" w:rsidRPr="00D26C27" w:rsidRDefault="00D26C27" w:rsidP="00D26C27">
      <w:pPr>
        <w:spacing w:after="0" w:line="360" w:lineRule="auto"/>
        <w:ind w:firstLine="708"/>
        <w:jc w:val="both"/>
        <w:rPr>
          <w:rFonts w:ascii="Times New Roman" w:hAnsi="Times New Roman" w:cs="Times New Roman"/>
          <w:sz w:val="24"/>
          <w:szCs w:val="24"/>
          <w:lang w:val="tr-TR"/>
        </w:rPr>
      </w:pPr>
      <w:r w:rsidRPr="00D26C27">
        <w:rPr>
          <w:rFonts w:ascii="Times New Roman" w:hAnsi="Times New Roman" w:cs="Times New Roman"/>
          <w:sz w:val="24"/>
          <w:szCs w:val="24"/>
          <w:lang w:val="tr-TR"/>
        </w:rPr>
        <w:t>Büük saygıylan,</w:t>
      </w:r>
    </w:p>
    <w:p w14:paraId="462DD4A5" w14:textId="77777777" w:rsidR="00D26C27" w:rsidRPr="00D26C27" w:rsidRDefault="00D26C27" w:rsidP="00D26C27">
      <w:pPr>
        <w:ind w:firstLine="708"/>
        <w:jc w:val="right"/>
        <w:rPr>
          <w:rFonts w:ascii="Times New Roman" w:hAnsi="Times New Roman" w:cs="Times New Roman"/>
          <w:sz w:val="24"/>
          <w:szCs w:val="24"/>
          <w:lang w:val="en-US"/>
        </w:rPr>
      </w:pPr>
    </w:p>
    <w:p w14:paraId="674386EB" w14:textId="3D806A50" w:rsidR="00D26C27" w:rsidRPr="00D26C27" w:rsidRDefault="00D26C27" w:rsidP="00D26C27">
      <w:pPr>
        <w:ind w:firstLine="708"/>
        <w:jc w:val="right"/>
        <w:rPr>
          <w:rFonts w:ascii="Times New Roman" w:hAnsi="Times New Roman" w:cs="Times New Roman"/>
          <w:sz w:val="24"/>
          <w:szCs w:val="24"/>
          <w:lang w:val="tr-TR"/>
        </w:rPr>
      </w:pPr>
      <w:r w:rsidRPr="00D26C27">
        <w:rPr>
          <w:rFonts w:ascii="Times New Roman" w:hAnsi="Times New Roman" w:cs="Times New Roman"/>
          <w:b/>
          <w:bCs/>
          <w:sz w:val="24"/>
          <w:szCs w:val="24"/>
          <w:lang w:val="tr-TR"/>
        </w:rPr>
        <w:t>Valentina O</w:t>
      </w:r>
      <w:r w:rsidRPr="00D26C27">
        <w:rPr>
          <w:rFonts w:ascii="Times New Roman" w:hAnsi="Times New Roman" w:cs="Times New Roman"/>
          <w:b/>
          <w:bCs/>
          <w:sz w:val="24"/>
          <w:szCs w:val="24"/>
          <w:lang w:val="tr-TR"/>
        </w:rPr>
        <w:t>LARU</w:t>
      </w:r>
      <w:r w:rsidRPr="00D26C27">
        <w:rPr>
          <w:rFonts w:ascii="Times New Roman" w:hAnsi="Times New Roman" w:cs="Times New Roman"/>
          <w:sz w:val="24"/>
          <w:szCs w:val="24"/>
          <w:lang w:val="tr-TR"/>
        </w:rPr>
        <w:t>,</w:t>
      </w:r>
    </w:p>
    <w:p w14:paraId="249BE26E" w14:textId="77777777" w:rsidR="00D26C27" w:rsidRPr="00D26C27" w:rsidRDefault="00D26C27" w:rsidP="00D26C27">
      <w:pPr>
        <w:ind w:firstLine="708"/>
        <w:jc w:val="right"/>
        <w:rPr>
          <w:rFonts w:ascii="Times New Roman" w:hAnsi="Times New Roman" w:cs="Times New Roman"/>
          <w:sz w:val="24"/>
          <w:szCs w:val="24"/>
          <w:lang w:val="tr-TR"/>
        </w:rPr>
      </w:pPr>
      <w:r w:rsidRPr="00D26C27">
        <w:rPr>
          <w:rFonts w:ascii="Times New Roman" w:hAnsi="Times New Roman" w:cs="Times New Roman"/>
          <w:sz w:val="24"/>
          <w:szCs w:val="24"/>
          <w:lang w:val="tr-TR"/>
        </w:rPr>
        <w:t>Devlet sekretari,</w:t>
      </w:r>
    </w:p>
    <w:p w14:paraId="0B4A4F82" w14:textId="77777777" w:rsidR="00D26C27" w:rsidRPr="00D26C27" w:rsidRDefault="00D26C27" w:rsidP="00D26C27">
      <w:pPr>
        <w:ind w:firstLine="708"/>
        <w:jc w:val="right"/>
        <w:rPr>
          <w:rFonts w:ascii="Times New Roman" w:hAnsi="Times New Roman" w:cs="Times New Roman"/>
          <w:sz w:val="24"/>
          <w:szCs w:val="24"/>
          <w:lang w:val="en-US"/>
        </w:rPr>
      </w:pPr>
      <w:r w:rsidRPr="00D26C27">
        <w:rPr>
          <w:rFonts w:ascii="Times New Roman" w:hAnsi="Times New Roman" w:cs="Times New Roman"/>
          <w:sz w:val="24"/>
          <w:szCs w:val="24"/>
          <w:lang w:val="tr-TR"/>
        </w:rPr>
        <w:t>Üüretim hem aaraştırma Ministerlii</w:t>
      </w:r>
    </w:p>
    <w:p w14:paraId="3CD8F4E2" w14:textId="77777777" w:rsidR="00D26C27" w:rsidRPr="00D26C27" w:rsidRDefault="00D26C27" w:rsidP="00D26C27">
      <w:pPr>
        <w:ind w:firstLine="708"/>
        <w:jc w:val="right"/>
        <w:rPr>
          <w:rFonts w:ascii="Times New Roman" w:hAnsi="Times New Roman" w:cs="Times New Roman"/>
          <w:sz w:val="24"/>
          <w:szCs w:val="24"/>
        </w:rPr>
      </w:pPr>
      <w:r w:rsidRPr="00D26C27">
        <w:rPr>
          <w:rFonts w:ascii="Times New Roman" w:hAnsi="Times New Roman" w:cs="Times New Roman"/>
          <w:sz w:val="24"/>
          <w:szCs w:val="24"/>
        </w:rPr>
        <w:t>27.04.2024</w:t>
      </w:r>
    </w:p>
    <w:sectPr w:rsidR="00D26C27" w:rsidRPr="00D26C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1B1"/>
    <w:rsid w:val="00243184"/>
    <w:rsid w:val="00A204EA"/>
    <w:rsid w:val="00C141B1"/>
    <w:rsid w:val="00D26C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78FB1"/>
  <w15:chartTrackingRefBased/>
  <w15:docId w15:val="{78F6AD3D-6C5C-4A74-8261-D3E3E50D7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428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602</Words>
  <Characters>3437</Characters>
  <Application>Microsoft Office Word</Application>
  <DocSecurity>0</DocSecurity>
  <Lines>28</Lines>
  <Paragraphs>8</Paragraphs>
  <ScaleCrop>false</ScaleCrop>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2024-04-21T08:42:00Z</dcterms:created>
  <dcterms:modified xsi:type="dcterms:W3CDTF">2024-04-23T05:45:00Z</dcterms:modified>
</cp:coreProperties>
</file>